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3"/>
        <w:gridCol w:w="7857"/>
      </w:tblGrid>
      <w:tr w:rsidR="00EC1BF9" w14:paraId="3BF108BD" w14:textId="77777777">
        <w:tc>
          <w:tcPr>
            <w:tcW w:w="1983" w:type="dxa"/>
            <w:shd w:val="clear" w:color="auto" w:fill="auto"/>
          </w:tcPr>
          <w:p w14:paraId="22D4FD37" w14:textId="46CADBEE" w:rsidR="00EC1BF9" w:rsidRDefault="00775EA7">
            <w:pPr>
              <w:ind w:firstLine="176"/>
              <w:rPr>
                <w:rFonts w:eastAsia="Calibri"/>
                <w:lang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5FF0E915" wp14:editId="168D538C">
                  <wp:extent cx="883920" cy="1249680"/>
                  <wp:effectExtent l="0" t="0" r="0" b="0"/>
                  <wp:docPr id="20134663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6" w:type="dxa"/>
            <w:shd w:val="clear" w:color="auto" w:fill="auto"/>
          </w:tcPr>
          <w:p w14:paraId="6002E073" w14:textId="025CD717" w:rsidR="00EC1BF9" w:rsidRDefault="005F1565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B4A3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696981D4" w14:textId="77777777" w:rsidR="00EC1BF9" w:rsidRDefault="00DB4A3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0FA68AFE" w14:textId="77777777" w:rsidR="00EC1BF9" w:rsidRDefault="00DB4A3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032EF81C" w14:textId="77777777" w:rsidR="00EC1BF9" w:rsidRDefault="00EC1BF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28E907D7" w14:textId="77777777" w:rsidR="00EC1BF9" w:rsidRDefault="00EC1BF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EC1BF9" w14:paraId="43AD6AEB" w14:textId="77777777">
        <w:tc>
          <w:tcPr>
            <w:tcW w:w="9853" w:type="dxa"/>
            <w:shd w:val="clear" w:color="auto" w:fill="auto"/>
          </w:tcPr>
          <w:p w14:paraId="0EDE9109" w14:textId="77777777" w:rsidR="006728DD" w:rsidRPr="00DD452B" w:rsidRDefault="00DB4A39" w:rsidP="006728DD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             </w:t>
            </w:r>
            <w:r w:rsidR="006728D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             </w:t>
            </w:r>
            <w:r w:rsidR="006728DD" w:rsidRPr="00DD452B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0B6EB627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Проректор по учебной работе</w:t>
            </w:r>
          </w:p>
          <w:p w14:paraId="314EAC44" w14:textId="77777777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  <w:r w:rsidRPr="0082250A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51CC6DA0" wp14:editId="2A9686BE">
                  <wp:extent cx="723331" cy="305154"/>
                  <wp:effectExtent l="0" t="0" r="63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20051" cy="30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val="ru-RU"/>
              </w:rPr>
              <w:t xml:space="preserve"> Л.В. Ватлина</w:t>
            </w:r>
          </w:p>
          <w:p w14:paraId="32338C17" w14:textId="0FCF8F60" w:rsidR="006728DD" w:rsidRDefault="006728DD" w:rsidP="006728D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</w:t>
            </w:r>
            <w:r w:rsidR="00AE1B26">
              <w:rPr>
                <w:sz w:val="28"/>
                <w:szCs w:val="28"/>
                <w:lang w:val="ru-RU"/>
              </w:rPr>
              <w:t xml:space="preserve">                                </w:t>
            </w:r>
            <w:r w:rsidR="00775EA7">
              <w:rPr>
                <w:sz w:val="28"/>
                <w:szCs w:val="28"/>
                <w:lang w:val="ru-RU"/>
              </w:rPr>
              <w:t>28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75EA7">
              <w:rPr>
                <w:sz w:val="28"/>
                <w:szCs w:val="28"/>
                <w:lang w:val="ru-RU"/>
              </w:rPr>
              <w:t>ма</w:t>
            </w:r>
            <w:r>
              <w:rPr>
                <w:sz w:val="28"/>
                <w:szCs w:val="28"/>
                <w:lang w:val="ru-RU"/>
              </w:rPr>
              <w:t>я 202</w:t>
            </w:r>
            <w:r w:rsidR="00775EA7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 xml:space="preserve"> г.</w:t>
            </w:r>
          </w:p>
          <w:p w14:paraId="7E920A98" w14:textId="77777777" w:rsidR="00EC1BF9" w:rsidRDefault="00EC1BF9">
            <w:pPr>
              <w:widowControl w:val="0"/>
              <w:tabs>
                <w:tab w:val="left" w:pos="6521"/>
              </w:tabs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6EEBA364" w14:textId="77777777" w:rsidR="00EC1BF9" w:rsidRDefault="00EC1BF9">
      <w:pPr>
        <w:jc w:val="center"/>
        <w:rPr>
          <w:sz w:val="32"/>
          <w:szCs w:val="32"/>
          <w:u w:val="single"/>
          <w:lang w:val="ru-RU" w:eastAsia="ru-RU"/>
        </w:rPr>
      </w:pPr>
    </w:p>
    <w:p w14:paraId="60E8345A" w14:textId="77777777" w:rsidR="00EC1BF9" w:rsidRPr="006728DD" w:rsidRDefault="00EC1BF9">
      <w:pPr>
        <w:jc w:val="center"/>
        <w:rPr>
          <w:sz w:val="28"/>
          <w:szCs w:val="28"/>
          <w:u w:val="single"/>
          <w:lang w:val="ru-RU" w:eastAsia="ru-RU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EC1BF9" w:rsidRPr="006728DD" w14:paraId="31B4B732" w14:textId="77777777">
        <w:trPr>
          <w:trHeight w:val="549"/>
        </w:trPr>
        <w:tc>
          <w:tcPr>
            <w:tcW w:w="9571" w:type="dxa"/>
            <w:shd w:val="clear" w:color="auto" w:fill="auto"/>
          </w:tcPr>
          <w:p w14:paraId="472D58CE" w14:textId="77777777" w:rsidR="00EC1BF9" w:rsidRPr="006728DD" w:rsidRDefault="00DB4A3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6728DD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 УЧЕБНОЙ дисциплины</w:t>
            </w:r>
          </w:p>
        </w:tc>
      </w:tr>
      <w:tr w:rsidR="00EC1BF9" w:rsidRPr="00E33B97" w14:paraId="4CB7581D" w14:textId="77777777">
        <w:tc>
          <w:tcPr>
            <w:tcW w:w="9571" w:type="dxa"/>
            <w:shd w:val="clear" w:color="auto" w:fill="auto"/>
          </w:tcPr>
          <w:p w14:paraId="7CE4C344" w14:textId="41E28EE8" w:rsidR="00EC1BF9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ОП</w:t>
            </w:r>
            <w:r w:rsidR="00DB4A39"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.03</w:t>
            </w:r>
            <w:r w:rsidR="00AE1B26" w:rsidRPr="006728DD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E1B26" w:rsidRPr="006728DD">
              <w:rPr>
                <w:b/>
                <w:color w:val="000000"/>
                <w:sz w:val="28"/>
                <w:szCs w:val="28"/>
                <w:lang w:val="ru-RU"/>
              </w:rPr>
              <w:t>ПРАВОВОЕ И ДОКУМЕНТАЦИОННОЕ ОБЕСПЕЧЕНИЕ</w:t>
            </w:r>
          </w:p>
          <w:p w14:paraId="6F23FA31" w14:textId="79CEDA5B" w:rsidR="00EC1BF9" w:rsidRDefault="00AE1B2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6728DD">
              <w:rPr>
                <w:b/>
                <w:color w:val="000000"/>
                <w:sz w:val="28"/>
                <w:szCs w:val="28"/>
                <w:lang w:val="ru-RU"/>
              </w:rPr>
              <w:t>В ТУРИЗМЕ И ГОСТЕПРИИМСТВЕ</w:t>
            </w:r>
          </w:p>
          <w:p w14:paraId="5242189E" w14:textId="77777777" w:rsidR="006728DD" w:rsidRPr="006728DD" w:rsidRDefault="006728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C1BF9" w:rsidRPr="00AE1B26" w14:paraId="42A56FC4" w14:textId="77777777">
        <w:tc>
          <w:tcPr>
            <w:tcW w:w="9571" w:type="dxa"/>
            <w:shd w:val="clear" w:color="auto" w:fill="auto"/>
          </w:tcPr>
          <w:p w14:paraId="30BC2DE6" w14:textId="77777777" w:rsidR="006728DD" w:rsidRPr="00305A2C" w:rsidRDefault="006728DD" w:rsidP="006728DD">
            <w:pPr>
              <w:widowControl w:val="0"/>
              <w:spacing w:line="320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05A2C">
              <w:rPr>
                <w:color w:val="000000"/>
                <w:sz w:val="28"/>
                <w:szCs w:val="28"/>
                <w:lang w:val="ru-RU"/>
              </w:rPr>
              <w:t xml:space="preserve">по программе </w:t>
            </w:r>
            <w:r w:rsidRPr="00305A2C">
              <w:rPr>
                <w:sz w:val="28"/>
                <w:szCs w:val="28"/>
                <w:lang w:val="ru-RU"/>
              </w:rPr>
              <w:t>среднего профессионального образования</w:t>
            </w:r>
          </w:p>
          <w:p w14:paraId="3E399078" w14:textId="77777777" w:rsidR="006728DD" w:rsidRDefault="006728DD" w:rsidP="006728D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168231C" w14:textId="77777777" w:rsidR="006728DD" w:rsidRPr="007E2444" w:rsidRDefault="006728DD" w:rsidP="006728DD">
            <w:pPr>
              <w:contextualSpacing/>
              <w:jc w:val="center"/>
              <w:rPr>
                <w:sz w:val="28"/>
                <w:szCs w:val="28"/>
                <w:lang w:val="ru-RU" w:eastAsia="ru-RU"/>
              </w:rPr>
            </w:pPr>
            <w:r w:rsidRPr="007E2444">
              <w:rPr>
                <w:sz w:val="28"/>
                <w:szCs w:val="28"/>
                <w:lang w:val="ru-RU" w:eastAsia="ru-RU"/>
              </w:rPr>
              <w:t xml:space="preserve">по специальности </w:t>
            </w:r>
          </w:p>
          <w:p w14:paraId="5317C901" w14:textId="77777777" w:rsidR="006728DD" w:rsidRDefault="006728DD" w:rsidP="006728DD">
            <w:pPr>
              <w:spacing w:after="120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7E2444">
              <w:rPr>
                <w:b/>
                <w:sz w:val="28"/>
                <w:szCs w:val="28"/>
                <w:lang w:val="ru-RU" w:eastAsia="ru-RU"/>
              </w:rPr>
              <w:t>43.0</w:t>
            </w:r>
            <w:r w:rsidRPr="00DF34B8">
              <w:rPr>
                <w:b/>
                <w:sz w:val="28"/>
                <w:szCs w:val="28"/>
                <w:lang w:val="ru-RU" w:eastAsia="ru-RU"/>
              </w:rPr>
              <w:t>2</w:t>
            </w:r>
            <w:r w:rsidRPr="007E2444">
              <w:rPr>
                <w:b/>
                <w:sz w:val="28"/>
                <w:szCs w:val="28"/>
                <w:lang w:val="ru-RU" w:eastAsia="ru-RU"/>
              </w:rPr>
              <w:t>.1</w:t>
            </w:r>
            <w:r>
              <w:rPr>
                <w:b/>
                <w:sz w:val="28"/>
                <w:szCs w:val="28"/>
                <w:lang w:val="ru-RU" w:eastAsia="ru-RU"/>
              </w:rPr>
              <w:t>6 Туризм и гостеприимство</w:t>
            </w:r>
          </w:p>
          <w:p w14:paraId="5287116A" w14:textId="4ECF744D" w:rsidR="006728DD" w:rsidRPr="00820C7E" w:rsidRDefault="006728DD" w:rsidP="006728DD">
            <w:pPr>
              <w:jc w:val="center"/>
              <w:rPr>
                <w:sz w:val="28"/>
                <w:szCs w:val="28"/>
                <w:lang w:val="ru-RU"/>
              </w:rPr>
            </w:pPr>
            <w:r w:rsidRPr="00820C7E">
              <w:rPr>
                <w:sz w:val="28"/>
                <w:szCs w:val="28"/>
                <w:lang w:val="ru-RU"/>
              </w:rPr>
              <w:t>(направленность</w:t>
            </w:r>
            <w:r w:rsidR="00095DB1">
              <w:rPr>
                <w:sz w:val="28"/>
                <w:szCs w:val="28"/>
                <w:lang w:val="ru-RU"/>
              </w:rPr>
              <w:t>:</w:t>
            </w:r>
            <w:r w:rsidRPr="00820C7E">
              <w:rPr>
                <w:sz w:val="28"/>
                <w:szCs w:val="28"/>
                <w:lang w:val="ru-RU"/>
              </w:rPr>
              <w:t xml:space="preserve"> предоставление туроператорских и турагентских услуг)</w:t>
            </w:r>
          </w:p>
          <w:p w14:paraId="22B3F87C" w14:textId="77777777" w:rsidR="006728DD" w:rsidRPr="00820C7E" w:rsidRDefault="006728DD" w:rsidP="006728DD">
            <w:pPr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14:paraId="6D5072E1" w14:textId="77777777" w:rsidR="006728DD" w:rsidRPr="00820C7E" w:rsidRDefault="006728DD" w:rsidP="006728DD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4"/>
                <w:lang w:val="ru-RU"/>
              </w:rPr>
            </w:pPr>
            <w:r w:rsidRPr="00820C7E">
              <w:rPr>
                <w:rFonts w:eastAsia="Calibri"/>
                <w:bCs/>
                <w:sz w:val="28"/>
                <w:szCs w:val="28"/>
                <w:lang w:val="ru-RU"/>
              </w:rPr>
              <w:t xml:space="preserve">Квалификация выпускника: </w:t>
            </w:r>
            <w:r w:rsidRPr="00820C7E">
              <w:rPr>
                <w:rFonts w:eastAsia="Calibri"/>
                <w:sz w:val="28"/>
                <w:szCs w:val="28"/>
                <w:lang w:val="ru-RU"/>
              </w:rPr>
              <w:t>специалист по туризму и гостеприимству</w:t>
            </w:r>
          </w:p>
          <w:p w14:paraId="3DFB2A63" w14:textId="535C5EF6" w:rsidR="00E33B97" w:rsidRPr="00E33B97" w:rsidRDefault="00E33B97" w:rsidP="00E33B97">
            <w:pPr>
              <w:jc w:val="center"/>
              <w:rPr>
                <w:sz w:val="32"/>
                <w:szCs w:val="32"/>
                <w:lang w:val="ru-RU" w:eastAsia="ru-RU"/>
              </w:rPr>
            </w:pPr>
            <w:r w:rsidRPr="00E33B97">
              <w:rPr>
                <w:sz w:val="32"/>
                <w:szCs w:val="32"/>
                <w:lang w:val="ru-RU" w:eastAsia="ru-RU"/>
              </w:rPr>
              <w:t>Год начала подготовки: 202</w:t>
            </w:r>
            <w:r w:rsidR="00533F5A">
              <w:rPr>
                <w:sz w:val="32"/>
                <w:szCs w:val="32"/>
                <w:lang w:val="ru-RU" w:eastAsia="ru-RU"/>
              </w:rPr>
              <w:t>4</w:t>
            </w:r>
            <w:bookmarkStart w:id="0" w:name="_GoBack"/>
            <w:bookmarkEnd w:id="0"/>
          </w:p>
          <w:p w14:paraId="425406AB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  <w:p w14:paraId="2C909B60" w14:textId="77777777" w:rsidR="00EC1BF9" w:rsidRDefault="00EC1BF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14:paraId="5FBD8D64" w14:textId="77777777" w:rsidR="00EC1BF9" w:rsidRDefault="00EC1BF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05E61158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6634128A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76B83376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139B3553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44596394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3094A1D1" w14:textId="77777777" w:rsidR="00EC1BF9" w:rsidRDefault="00EC1BF9" w:rsidP="00E33B97">
      <w:pPr>
        <w:rPr>
          <w:sz w:val="32"/>
          <w:szCs w:val="32"/>
          <w:lang w:val="ru-RU" w:eastAsia="ru-RU"/>
        </w:rPr>
      </w:pPr>
    </w:p>
    <w:p w14:paraId="511097E8" w14:textId="77777777" w:rsidR="00EC1BF9" w:rsidRDefault="00EC1BF9">
      <w:pPr>
        <w:jc w:val="center"/>
        <w:rPr>
          <w:sz w:val="32"/>
          <w:szCs w:val="32"/>
          <w:lang w:val="ru-RU" w:eastAsia="ru-RU"/>
        </w:rPr>
      </w:pPr>
    </w:p>
    <w:p w14:paraId="1ADAB15E" w14:textId="77777777" w:rsidR="00EC1BF9" w:rsidRDefault="00EC1BF9">
      <w:pPr>
        <w:rPr>
          <w:sz w:val="32"/>
          <w:szCs w:val="32"/>
          <w:lang w:val="ru-RU" w:eastAsia="ru-RU"/>
        </w:rPr>
      </w:pPr>
    </w:p>
    <w:p w14:paraId="52D329CE" w14:textId="00F3DF09" w:rsidR="00EC1BF9" w:rsidRDefault="00DB4A39">
      <w:pPr>
        <w:jc w:val="center"/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</w:t>
      </w:r>
      <w:r w:rsidR="00775EA7">
        <w:rPr>
          <w:sz w:val="28"/>
          <w:szCs w:val="28"/>
          <w:lang w:val="ru-RU" w:eastAsia="ru-RU"/>
        </w:rPr>
        <w:t>5</w:t>
      </w:r>
    </w:p>
    <w:tbl>
      <w:tblPr>
        <w:tblW w:w="15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0"/>
      </w:tblGrid>
      <w:tr w:rsidR="00EC1BF9" w:rsidRPr="00E33B97" w14:paraId="6935A64F" w14:textId="77777777">
        <w:trPr>
          <w:trHeight w:val="425"/>
        </w:trPr>
        <w:tc>
          <w:tcPr>
            <w:tcW w:w="15080" w:type="dxa"/>
            <w:shd w:val="clear" w:color="auto" w:fill="auto"/>
          </w:tcPr>
          <w:tbl>
            <w:tblPr>
              <w:tblW w:w="963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9821"/>
            </w:tblGrid>
            <w:tr w:rsidR="00EC1BF9" w:rsidRPr="00E33B97" w14:paraId="7C22356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09F7A8B1" w14:textId="452B92CC" w:rsidR="00EC1BF9" w:rsidRPr="006728DD" w:rsidRDefault="00DB4A39" w:rsidP="005F1565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</w:t>
                  </w:r>
                  <w:r w:rsidR="005F1565">
                    <w:rPr>
                      <w:sz w:val="28"/>
                      <w:lang w:val="ru-RU"/>
                    </w:rPr>
                    <w:t xml:space="preserve">зовательного стандарта среднего </w:t>
                  </w:r>
                  <w:r w:rsidRPr="006728DD">
                    <w:rPr>
                      <w:sz w:val="28"/>
                      <w:lang w:val="ru-RU"/>
                    </w:rPr>
                    <w:t>общего образования, утвержденного Приказом Минпросвещения России от 12.12.2022 № 1100 федерального государственного образовательного стандарта по специальности 43.02.16 Туризм и гостеприимство</w:t>
                  </w:r>
                  <w:r w:rsidR="00AD1F41">
                    <w:rPr>
                      <w:sz w:val="28"/>
                      <w:lang w:val="ru-RU"/>
                    </w:rPr>
                    <w:t xml:space="preserve"> </w:t>
                  </w:r>
                  <w:r w:rsidR="006728DD" w:rsidRPr="00820C7E">
                    <w:rPr>
                      <w:sz w:val="28"/>
                      <w:szCs w:val="28"/>
                      <w:lang w:val="ru-RU"/>
                    </w:rPr>
                    <w:t>(направленность</w:t>
                  </w:r>
                  <w:r w:rsidR="00095DB1">
                    <w:rPr>
                      <w:sz w:val="28"/>
                      <w:szCs w:val="28"/>
                      <w:lang w:val="ru-RU"/>
                    </w:rPr>
                    <w:t>:</w:t>
                  </w:r>
                  <w:r w:rsidR="006728DD" w:rsidRPr="00820C7E">
                    <w:rPr>
                      <w:sz w:val="28"/>
                      <w:szCs w:val="28"/>
                      <w:lang w:val="ru-RU"/>
                    </w:rPr>
                    <w:t xml:space="preserve"> предоставление туроператорских и турагентских услуг)</w:t>
                  </w:r>
                  <w:r w:rsidRPr="006728DD">
                    <w:rPr>
                      <w:sz w:val="28"/>
                      <w:lang w:val="ru-RU"/>
                    </w:rPr>
                    <w:t>.</w:t>
                  </w:r>
                </w:p>
                <w:p w14:paraId="7D0F5481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2357" w:type="dxa"/>
                    <w:tblCellMar>
                      <w:top w:w="40" w:type="dxa"/>
                      <w:left w:w="40" w:type="dxa"/>
                      <w:bottom w:w="40" w:type="dxa"/>
                      <w:right w:w="4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57"/>
                  </w:tblGrid>
                  <w:tr w:rsidR="006728DD" w:rsidRPr="00E33B97" w14:paraId="719B85C8" w14:textId="77777777">
                    <w:trPr>
                      <w:trHeight w:val="345"/>
                    </w:trPr>
                    <w:tc>
                      <w:tcPr>
                        <w:tcW w:w="2357" w:type="dxa"/>
                        <w:shd w:val="clear" w:color="auto" w:fill="auto"/>
                      </w:tcPr>
                      <w:p w14:paraId="5029E0A2" w14:textId="77777777" w:rsidR="00EC1BF9" w:rsidRPr="006728DD" w:rsidRDefault="00DB4A39">
                        <w:pPr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</w:pPr>
                        <w:r w:rsidRPr="006728DD">
                          <w:rPr>
                            <w:rFonts w:eastAsia="Calibri"/>
                            <w:b/>
                            <w:sz w:val="28"/>
                            <w:szCs w:val="28"/>
                            <w:lang w:val="ru-RU" w:eastAsia="ru-RU"/>
                          </w:rPr>
                          <w:t xml:space="preserve">СОСТАВИТЕЛЬ: </w:t>
                        </w:r>
                      </w:p>
                    </w:tc>
                  </w:tr>
                </w:tbl>
                <w:p w14:paraId="76684F2D" w14:textId="77777777" w:rsidR="00EC1BF9" w:rsidRPr="006728DD" w:rsidRDefault="00DB4A39">
                  <w:pPr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lang w:val="ru-RU"/>
                    </w:rPr>
                    <w:t>Е.В. Конев, канд. ист. наук, доцент кафедры теории и истории государства и права</w:t>
                  </w:r>
                </w:p>
                <w:p w14:paraId="1AB26590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8EF14A9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tbl>
                  <w:tblPr>
                    <w:tblW w:w="955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39"/>
                    <w:gridCol w:w="6202"/>
                  </w:tblGrid>
                  <w:tr w:rsidR="006728DD" w:rsidRPr="006728DD" w14:paraId="7931D935" w14:textId="77777777">
                    <w:trPr>
                      <w:trHeight w:val="425"/>
                    </w:trPr>
                    <w:tc>
                      <w:tcPr>
                        <w:tcW w:w="2121" w:type="dxa"/>
                        <w:shd w:val="clear" w:color="auto" w:fill="auto"/>
                      </w:tcPr>
                      <w:tbl>
                        <w:tblPr>
                          <w:tblW w:w="2123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23"/>
                        </w:tblGrid>
                        <w:tr w:rsidR="006728DD" w:rsidRPr="006728DD" w14:paraId="562AE4CD" w14:textId="77777777">
                          <w:trPr>
                            <w:trHeight w:val="345"/>
                          </w:trPr>
                          <w:tc>
                            <w:tcPr>
                              <w:tcW w:w="2123" w:type="dxa"/>
                              <w:shd w:val="clear" w:color="auto" w:fill="auto"/>
                            </w:tcPr>
                            <w:p w14:paraId="16F87EF3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b/>
                                  <w:sz w:val="28"/>
                                  <w:lang w:val="ru-RU"/>
                                </w:rPr>
                                <w:t>РЕЦЕНЗЕНТ:</w:t>
                              </w:r>
                            </w:p>
                          </w:tc>
                        </w:tr>
                      </w:tbl>
                      <w:p w14:paraId="469872F9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  <w:tc>
                      <w:tcPr>
                        <w:tcW w:w="7435" w:type="dxa"/>
                        <w:shd w:val="clear" w:color="auto" w:fill="auto"/>
                      </w:tcPr>
                      <w:p w14:paraId="617FA6E0" w14:textId="77777777" w:rsidR="00EC1BF9" w:rsidRPr="006728DD" w:rsidRDefault="00EC1BF9"/>
                    </w:tc>
                  </w:tr>
                  <w:tr w:rsidR="006728DD" w:rsidRPr="00E33B97" w14:paraId="7A5F4A0C" w14:textId="77777777">
                    <w:trPr>
                      <w:trHeight w:val="425"/>
                    </w:trPr>
                    <w:tc>
                      <w:tcPr>
                        <w:tcW w:w="9556" w:type="dxa"/>
                        <w:gridSpan w:val="2"/>
                        <w:shd w:val="clear" w:color="auto" w:fill="auto"/>
                      </w:tcPr>
                      <w:tbl>
                        <w:tblPr>
                          <w:tblW w:w="9741" w:type="dxa"/>
                          <w:tblCellMar>
                            <w:top w:w="40" w:type="dxa"/>
                            <w:left w:w="40" w:type="dxa"/>
                            <w:bottom w:w="40" w:type="dxa"/>
                            <w:right w:w="4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741"/>
                        </w:tblGrid>
                        <w:tr w:rsidR="006728DD" w:rsidRPr="00E33B97" w14:paraId="66183372" w14:textId="77777777" w:rsidTr="006728DD">
                          <w:trPr>
                            <w:trHeight w:val="345"/>
                          </w:trPr>
                          <w:tc>
                            <w:tcPr>
                              <w:tcW w:w="9741" w:type="dxa"/>
                              <w:shd w:val="clear" w:color="auto" w:fill="auto"/>
                            </w:tcPr>
                            <w:p w14:paraId="0866AD6F" w14:textId="77777777" w:rsidR="00EC1BF9" w:rsidRPr="006728DD" w:rsidRDefault="00DB4A39">
                              <w:pPr>
                                <w:rPr>
                                  <w:lang w:val="ru-RU"/>
                                </w:rPr>
                              </w:pP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Горин С.Г., канд. ист. наук, доцент,</w:t>
                              </w:r>
                              <w:r w:rsidR="006728DD">
                                <w:rPr>
                                  <w:sz w:val="28"/>
                                  <w:lang w:val="ru-RU"/>
                                </w:rPr>
                                <w:t xml:space="preserve"> зав. кафедрой теории и истории </w:t>
                              </w:r>
                              <w:r w:rsidRPr="006728DD">
                                <w:rPr>
                                  <w:sz w:val="28"/>
                                  <w:lang w:val="ru-RU"/>
                                </w:rPr>
                                <w:t>государства и права.</w:t>
                              </w:r>
                            </w:p>
                          </w:tc>
                        </w:tr>
                      </w:tbl>
                      <w:p w14:paraId="497A7820" w14:textId="77777777" w:rsidR="00EC1BF9" w:rsidRPr="006728DD" w:rsidRDefault="00EC1BF9">
                        <w:pPr>
                          <w:rPr>
                            <w:lang w:val="ru-RU" w:eastAsia="ru-RU"/>
                          </w:rPr>
                        </w:pPr>
                      </w:p>
                    </w:tc>
                  </w:tr>
                </w:tbl>
                <w:p w14:paraId="34A8BA2D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7FB2817" w14:textId="77777777" w:rsidR="00EC1BF9" w:rsidRPr="006728DD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093DC8BC" w14:textId="77777777" w:rsidR="00EC1BF9" w:rsidRDefault="00EC1BF9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07AD92E8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8E97519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F3DF702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739C0AD" w14:textId="77777777" w:rsidR="00095DB1" w:rsidRDefault="00095DB1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24A87A0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2041C8DD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4FD101CA" w14:textId="77777777" w:rsidR="00AE1B26" w:rsidRDefault="00AE1B26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16C3818E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654DF20F" w14:textId="77777777" w:rsid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7A4C229B" w14:textId="77777777" w:rsidR="006728DD" w:rsidRPr="006728DD" w:rsidRDefault="006728DD">
                  <w:pPr>
                    <w:ind w:firstLine="709"/>
                    <w:jc w:val="both"/>
                    <w:rPr>
                      <w:sz w:val="28"/>
                      <w:lang w:val="ru-RU"/>
                    </w:rPr>
                  </w:pPr>
                </w:p>
                <w:p w14:paraId="55D8897F" w14:textId="26F2E892" w:rsidR="00EC1BF9" w:rsidRPr="006728DD" w:rsidRDefault="00DB4A39" w:rsidP="005F1565">
                  <w:pPr>
                    <w:tabs>
                      <w:tab w:val="left" w:pos="709"/>
                    </w:tabs>
                    <w:spacing w:line="276" w:lineRule="auto"/>
                    <w:ind w:firstLine="709"/>
                    <w:jc w:val="both"/>
                    <w:rPr>
                      <w:lang w:val="ru-RU"/>
                    </w:rPr>
                  </w:pP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 w:rsidRPr="006728DD">
                    <w:rPr>
                      <w:i/>
                      <w:sz w:val="28"/>
                      <w:szCs w:val="28"/>
                      <w:lang w:val="ru-RU"/>
                    </w:rPr>
                    <w:t>«Правовое и документационное обеспечение в туризме и гостеприимстве»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рассмотрена и одобрена на заседании кафедры теории и истории государства и права</w:t>
                  </w:r>
                  <w:r w:rsidR="00AE1B26">
                    <w:rPr>
                      <w:sz w:val="28"/>
                      <w:szCs w:val="28"/>
                      <w:lang w:val="ru-RU"/>
                    </w:rPr>
                    <w:t>, протокол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от 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28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ма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я 202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5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 xml:space="preserve">г.  № </w:t>
                  </w:r>
                  <w:r w:rsidR="00775EA7">
                    <w:rPr>
                      <w:sz w:val="28"/>
                      <w:szCs w:val="28"/>
                      <w:lang w:val="ru-RU"/>
                    </w:rPr>
                    <w:t>9</w:t>
                  </w:r>
                  <w:r w:rsidRPr="006728DD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6F1FAA45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CD410CE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5E956C80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5705726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1CC0ED1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6C6142BD" w14:textId="77777777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Заведующий кафедрой</w:t>
                  </w:r>
                </w:p>
                <w:p w14:paraId="6A4A2C31" w14:textId="3A17FC01" w:rsidR="00EC1BF9" w:rsidRDefault="00DB4A39">
                  <w:pPr>
                    <w:widowControl w:val="0"/>
                    <w:overflowPunct w:val="0"/>
                    <w:jc w:val="both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теории и истории государства и права     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6728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095DB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6728D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6728DD"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BBBE4E9" wp14:editId="2249C033">
                        <wp:extent cx="367696" cy="270934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78775" t="75407" r="6410" b="406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7499" cy="2707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</w:t>
                  </w:r>
                  <w:r w:rsidR="00095DB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С.Г. Горин</w:t>
                  </w:r>
                </w:p>
                <w:p w14:paraId="3A8E446B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7EE396EE" w14:textId="77777777" w:rsidR="00EC1BF9" w:rsidRDefault="00EC1BF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  <w:tr w:rsidR="00EC1BF9" w:rsidRPr="00E33B97" w14:paraId="68472DB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47677D85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14:paraId="0DB16328" w14:textId="77777777" w:rsidR="00EC1BF9" w:rsidRDefault="00EC1BF9">
            <w:pPr>
              <w:rPr>
                <w:lang w:val="ru-RU"/>
              </w:rPr>
            </w:pPr>
          </w:p>
        </w:tc>
      </w:tr>
    </w:tbl>
    <w:p w14:paraId="4A3A080E" w14:textId="77777777" w:rsidR="00EC1BF9" w:rsidRDefault="00EC1BF9">
      <w:pPr>
        <w:rPr>
          <w:lang w:val="ru-RU"/>
        </w:rPr>
      </w:pPr>
    </w:p>
    <w:p w14:paraId="3E2DD157" w14:textId="77777777" w:rsidR="00EC1BF9" w:rsidRDefault="00DB4A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7EC4CE0B" w14:textId="77777777" w:rsidR="00EC1BF9" w:rsidRDefault="00EC1BF9">
      <w:pPr>
        <w:rPr>
          <w:b/>
          <w:sz w:val="28"/>
          <w:szCs w:val="28"/>
        </w:rPr>
      </w:pPr>
    </w:p>
    <w:tbl>
      <w:tblPr>
        <w:tblW w:w="28026" w:type="dxa"/>
        <w:tblLook w:val="01E0" w:firstRow="1" w:lastRow="1" w:firstColumn="1" w:lastColumn="1" w:noHBand="0" w:noVBand="0"/>
      </w:tblPr>
      <w:tblGrid>
        <w:gridCol w:w="9889"/>
        <w:gridCol w:w="2080"/>
        <w:gridCol w:w="2043"/>
        <w:gridCol w:w="5765"/>
        <w:gridCol w:w="1903"/>
        <w:gridCol w:w="2250"/>
        <w:gridCol w:w="6"/>
        <w:gridCol w:w="1894"/>
        <w:gridCol w:w="6"/>
        <w:gridCol w:w="2190"/>
      </w:tblGrid>
      <w:tr w:rsidR="00EC1BF9" w14:paraId="4E9241BE" w14:textId="77777777">
        <w:tc>
          <w:tcPr>
            <w:tcW w:w="14010" w:type="dxa"/>
            <w:gridSpan w:val="3"/>
            <w:shd w:val="clear" w:color="auto" w:fill="auto"/>
          </w:tcPr>
          <w:p w14:paraId="5F217B39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ОБЩАЯ ХАРАКТЕРИСТИКА РАБОЧЕЙ ПРОГРАММЫ УЧЕБНОЙ </w:t>
            </w:r>
          </w:p>
          <w:p w14:paraId="22812408" w14:textId="77777777" w:rsidR="00EC1BF9" w:rsidRDefault="00DB4A39">
            <w:pPr>
              <w:spacing w:line="360" w:lineRule="auto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ДИСЦИПЛИНЫ</w:t>
            </w:r>
          </w:p>
        </w:tc>
        <w:tc>
          <w:tcPr>
            <w:tcW w:w="14014" w:type="dxa"/>
            <w:gridSpan w:val="7"/>
            <w:shd w:val="clear" w:color="auto" w:fill="auto"/>
          </w:tcPr>
          <w:p w14:paraId="4F501714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EC1BF9" w14:paraId="3937AAFF" w14:textId="77777777">
        <w:tc>
          <w:tcPr>
            <w:tcW w:w="11967" w:type="dxa"/>
            <w:gridSpan w:val="2"/>
            <w:shd w:val="clear" w:color="auto" w:fill="auto"/>
          </w:tcPr>
          <w:p w14:paraId="5BF0E9F1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14:paraId="444BAD2C" w14:textId="33AB6D2F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</w:t>
            </w:r>
            <w:r w:rsidR="00095DB1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</w:rPr>
              <w:t>УЧЕБНОЙ ДИСЦИПЛИНЫ</w:t>
            </w:r>
          </w:p>
        </w:tc>
        <w:tc>
          <w:tcPr>
            <w:tcW w:w="11967" w:type="dxa"/>
            <w:gridSpan w:val="5"/>
            <w:shd w:val="clear" w:color="auto" w:fill="auto"/>
          </w:tcPr>
          <w:p w14:paraId="263F5D08" w14:textId="77777777" w:rsidR="00EC1BF9" w:rsidRDefault="00EC1BF9">
            <w:pPr>
              <w:ind w:right="-2187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67E0D2E5" w14:textId="77777777" w:rsidR="00EC1BF9" w:rsidRDefault="00EC1BF9">
            <w:pPr>
              <w:rPr>
                <w:b/>
                <w:sz w:val="28"/>
                <w:szCs w:val="28"/>
              </w:rPr>
            </w:pPr>
          </w:p>
        </w:tc>
        <w:tc>
          <w:tcPr>
            <w:tcW w:w="2190" w:type="dxa"/>
            <w:shd w:val="clear" w:color="auto" w:fill="auto"/>
          </w:tcPr>
          <w:p w14:paraId="370796F9" w14:textId="77777777" w:rsidR="00EC1BF9" w:rsidRDefault="00EC1BF9"/>
        </w:tc>
      </w:tr>
      <w:tr w:rsidR="00EC1BF9" w:rsidRPr="00E33B97" w14:paraId="6014E0B9" w14:textId="77777777">
        <w:trPr>
          <w:trHeight w:val="670"/>
        </w:trPr>
        <w:tc>
          <w:tcPr>
            <w:tcW w:w="9887" w:type="dxa"/>
            <w:shd w:val="clear" w:color="auto" w:fill="auto"/>
          </w:tcPr>
          <w:p w14:paraId="27A7B8A1" w14:textId="77777777" w:rsidR="00EC1BF9" w:rsidRDefault="00DB4A39">
            <w:pPr>
              <w:numPr>
                <w:ilvl w:val="0"/>
                <w:numId w:val="7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14:paraId="6862B09C" w14:textId="77777777" w:rsidR="00EC1BF9" w:rsidRDefault="00EC1BF9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2D1E2C63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79999206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1383FC00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49673D61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18AA809E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E33B97" w14:paraId="6D8AC614" w14:textId="77777777">
        <w:tc>
          <w:tcPr>
            <w:tcW w:w="9887" w:type="dxa"/>
            <w:shd w:val="clear" w:color="auto" w:fill="auto"/>
          </w:tcPr>
          <w:p w14:paraId="1BFE034F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7AD1A8F7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584BFF92" w14:textId="77777777" w:rsidR="00EC1BF9" w:rsidRDefault="00EC1BF9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769856FB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4D4DDE4F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3F5651BE" w14:textId="77777777" w:rsidR="00EC1BF9" w:rsidRPr="00DB4A39" w:rsidRDefault="00EC1BF9">
            <w:pPr>
              <w:rPr>
                <w:lang w:val="ru-RU"/>
              </w:rPr>
            </w:pPr>
          </w:p>
        </w:tc>
      </w:tr>
      <w:tr w:rsidR="00EC1BF9" w:rsidRPr="00E33B97" w14:paraId="11B60286" w14:textId="77777777">
        <w:tc>
          <w:tcPr>
            <w:tcW w:w="9887" w:type="dxa"/>
            <w:shd w:val="clear" w:color="auto" w:fill="auto"/>
          </w:tcPr>
          <w:p w14:paraId="7FDDE838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9888" w:type="dxa"/>
            <w:gridSpan w:val="3"/>
            <w:shd w:val="clear" w:color="auto" w:fill="auto"/>
          </w:tcPr>
          <w:p w14:paraId="7F22AF64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1903" w:type="dxa"/>
            <w:shd w:val="clear" w:color="auto" w:fill="auto"/>
          </w:tcPr>
          <w:p w14:paraId="70AF83B0" w14:textId="77777777" w:rsidR="00EC1BF9" w:rsidRDefault="00EC1BF9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2250" w:type="dxa"/>
            <w:shd w:val="clear" w:color="auto" w:fill="auto"/>
          </w:tcPr>
          <w:p w14:paraId="185BFA97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1900" w:type="dxa"/>
            <w:gridSpan w:val="2"/>
            <w:shd w:val="clear" w:color="auto" w:fill="auto"/>
          </w:tcPr>
          <w:p w14:paraId="1BA92BE1" w14:textId="77777777" w:rsidR="00EC1BF9" w:rsidRPr="00DB4A39" w:rsidRDefault="00EC1BF9">
            <w:pPr>
              <w:rPr>
                <w:lang w:val="ru-RU"/>
              </w:rPr>
            </w:pPr>
          </w:p>
        </w:tc>
        <w:tc>
          <w:tcPr>
            <w:tcW w:w="2196" w:type="dxa"/>
            <w:gridSpan w:val="2"/>
            <w:shd w:val="clear" w:color="auto" w:fill="auto"/>
          </w:tcPr>
          <w:p w14:paraId="440512FB" w14:textId="77777777" w:rsidR="00EC1BF9" w:rsidRPr="00DB4A39" w:rsidRDefault="00EC1BF9">
            <w:pPr>
              <w:rPr>
                <w:lang w:val="ru-RU"/>
              </w:rPr>
            </w:pPr>
          </w:p>
        </w:tc>
      </w:tr>
    </w:tbl>
    <w:p w14:paraId="0E8B9245" w14:textId="77777777" w:rsidR="00EC1BF9" w:rsidRDefault="00EC1BF9">
      <w:pPr>
        <w:rPr>
          <w:b/>
          <w:szCs w:val="24"/>
          <w:lang w:val="ru-RU"/>
        </w:rPr>
      </w:pPr>
    </w:p>
    <w:p w14:paraId="1B770E67" w14:textId="77777777" w:rsidR="00EC1BF9" w:rsidRDefault="00DB4A39">
      <w:pPr>
        <w:rPr>
          <w:b/>
          <w:bCs/>
          <w:szCs w:val="24"/>
          <w:lang w:val="ru-RU"/>
        </w:rPr>
      </w:pPr>
      <w:r w:rsidRPr="00DB4A39">
        <w:rPr>
          <w:lang w:val="ru-RU"/>
        </w:rPr>
        <w:br w:type="page"/>
      </w:r>
    </w:p>
    <w:p w14:paraId="417034C6" w14:textId="77777777" w:rsidR="00EC1BF9" w:rsidRDefault="00DB4A39">
      <w:pPr>
        <w:ind w:firstLine="66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 ОБЩАЯ ХАРАКТЕРИСТИКА РАБОЧЕЙ ПРОГРАММЫ УЧЕБНОЙ ДИСЦИПЛИНЫ</w:t>
      </w:r>
    </w:p>
    <w:p w14:paraId="08A561FB" w14:textId="77777777" w:rsidR="00EC1BF9" w:rsidRDefault="00EC1BF9">
      <w:pPr>
        <w:ind w:firstLine="660"/>
        <w:rPr>
          <w:sz w:val="28"/>
          <w:szCs w:val="28"/>
          <w:lang w:val="ru-RU"/>
        </w:rPr>
      </w:pPr>
    </w:p>
    <w:p w14:paraId="4BAC89B0" w14:textId="77777777" w:rsidR="00EC1BF9" w:rsidRDefault="00DB4A39">
      <w:pPr>
        <w:ind w:firstLine="65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1.1. Область применения программы</w:t>
      </w:r>
    </w:p>
    <w:p w14:paraId="352B04EC" w14:textId="77777777" w:rsidR="00EC1BF9" w:rsidRPr="00221734" w:rsidRDefault="00DB4A39" w:rsidP="0022173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Рабочая программа учебной дисциплины является частью основной образовательной программы в соответствии с ФГОС СПО по специальности 43.02.16 Туризм и гостеприимство</w:t>
      </w:r>
      <w:r w:rsidR="006728DD">
        <w:rPr>
          <w:sz w:val="28"/>
          <w:szCs w:val="28"/>
          <w:lang w:val="ru-RU"/>
        </w:rPr>
        <w:t xml:space="preserve"> </w:t>
      </w:r>
      <w:r w:rsidR="006728DD" w:rsidRPr="00820C7E">
        <w:rPr>
          <w:sz w:val="28"/>
          <w:szCs w:val="28"/>
          <w:lang w:val="ru-RU"/>
        </w:rPr>
        <w:t>(направленность предоставление туропе</w:t>
      </w:r>
      <w:r w:rsidR="00221734">
        <w:rPr>
          <w:sz w:val="28"/>
          <w:szCs w:val="28"/>
          <w:lang w:val="ru-RU"/>
        </w:rPr>
        <w:t>раторских и турагентских услуг)</w:t>
      </w:r>
      <w:r>
        <w:rPr>
          <w:sz w:val="28"/>
          <w:szCs w:val="28"/>
          <w:lang w:val="ru-RU"/>
        </w:rPr>
        <w:t>.</w:t>
      </w:r>
    </w:p>
    <w:p w14:paraId="4E689F5C" w14:textId="77777777" w:rsidR="00EC1BF9" w:rsidRDefault="00EC1BF9">
      <w:pPr>
        <w:ind w:firstLine="709"/>
        <w:rPr>
          <w:b/>
          <w:sz w:val="28"/>
          <w:szCs w:val="28"/>
          <w:lang w:val="ru-RU"/>
        </w:rPr>
      </w:pPr>
    </w:p>
    <w:p w14:paraId="1EB66D28" w14:textId="77777777" w:rsidR="00EC1BF9" w:rsidRDefault="00DB4A39">
      <w:pPr>
        <w:ind w:firstLine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57865E1D" w14:textId="77777777" w:rsidR="00EC1BF9" w:rsidRDefault="00EC1BF9">
      <w:pPr>
        <w:rPr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833"/>
        <w:gridCol w:w="3166"/>
        <w:gridCol w:w="3422"/>
      </w:tblGrid>
      <w:tr w:rsidR="00EC1BF9" w:rsidRPr="00B73382" w14:paraId="489BE06D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55C6B" w14:textId="77777777" w:rsidR="00EC1BF9" w:rsidRPr="00B73382" w:rsidRDefault="00DB4A39">
            <w:pPr>
              <w:jc w:val="center"/>
              <w:rPr>
                <w:b/>
                <w:bCs/>
                <w:sz w:val="28"/>
                <w:szCs w:val="28"/>
              </w:rPr>
            </w:pPr>
            <w:r w:rsidRPr="00B73382">
              <w:rPr>
                <w:b/>
                <w:bCs/>
                <w:sz w:val="28"/>
                <w:szCs w:val="28"/>
              </w:rPr>
              <w:t>Общие и профессиональные компетенции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6591" w14:textId="77777777" w:rsidR="00EC1BF9" w:rsidRPr="00B73382" w:rsidRDefault="00DB4A39">
            <w:pPr>
              <w:jc w:val="center"/>
              <w:rPr>
                <w:b/>
                <w:sz w:val="28"/>
                <w:szCs w:val="28"/>
              </w:rPr>
            </w:pPr>
            <w:r w:rsidRPr="00B73382">
              <w:rPr>
                <w:b/>
                <w:sz w:val="28"/>
                <w:szCs w:val="28"/>
              </w:rPr>
              <w:t>Уметь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02659" w14:textId="77777777" w:rsidR="00EC1BF9" w:rsidRPr="00B73382" w:rsidRDefault="00DB4A39">
            <w:pPr>
              <w:jc w:val="center"/>
              <w:rPr>
                <w:b/>
                <w:sz w:val="28"/>
                <w:szCs w:val="28"/>
              </w:rPr>
            </w:pPr>
            <w:r w:rsidRPr="00B73382">
              <w:rPr>
                <w:b/>
                <w:sz w:val="28"/>
                <w:szCs w:val="28"/>
              </w:rPr>
              <w:t>Знать</w:t>
            </w:r>
          </w:p>
        </w:tc>
      </w:tr>
      <w:tr w:rsidR="00EC1BF9" w:rsidRPr="00E33B97" w14:paraId="5F048734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8300" w14:textId="6885830C" w:rsidR="00EC1BF9" w:rsidRPr="00B73382" w:rsidRDefault="00DB4A39">
            <w:pPr>
              <w:rPr>
                <w:sz w:val="28"/>
                <w:szCs w:val="28"/>
                <w:lang w:val="ru-RU"/>
              </w:rPr>
            </w:pPr>
            <w:r w:rsidRPr="00B73382">
              <w:rPr>
                <w:bCs/>
                <w:sz w:val="28"/>
                <w:szCs w:val="28"/>
                <w:lang w:val="ru-RU"/>
              </w:rPr>
              <w:t xml:space="preserve">ОК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 xml:space="preserve">1. </w:t>
            </w:r>
            <w:r w:rsidRPr="00B73382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762D3" w14:textId="77777777" w:rsidR="00EC1BF9" w:rsidRPr="00B73382" w:rsidRDefault="00DB4A39">
            <w:pPr>
              <w:rPr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731F7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</w:t>
            </w:r>
          </w:p>
        </w:tc>
      </w:tr>
      <w:tr w:rsidR="00EC1BF9" w:rsidRPr="00E33B97" w14:paraId="267737BB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B1C1" w14:textId="65016043" w:rsidR="00EC1BF9" w:rsidRPr="00B73382" w:rsidRDefault="00DB4A39">
            <w:pPr>
              <w:rPr>
                <w:sz w:val="28"/>
                <w:szCs w:val="28"/>
                <w:lang w:val="ru-RU"/>
              </w:rPr>
            </w:pPr>
            <w:r w:rsidRPr="00B73382">
              <w:rPr>
                <w:bCs/>
                <w:sz w:val="28"/>
                <w:szCs w:val="28"/>
                <w:lang w:val="ru-RU"/>
              </w:rPr>
              <w:t xml:space="preserve">ОК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>2.</w:t>
            </w:r>
            <w:r w:rsidRPr="00B73382">
              <w:rPr>
                <w:sz w:val="28"/>
                <w:szCs w:val="28"/>
                <w:lang w:val="ru-RU"/>
              </w:rPr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7071D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C0BF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правовое регулирование партнерских отношений в гостиничном бизнесе</w:t>
            </w:r>
          </w:p>
        </w:tc>
      </w:tr>
      <w:tr w:rsidR="00EC1BF9" w:rsidRPr="00E33B97" w14:paraId="2F5F89AC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1BA54" w14:textId="00D6E2AE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bCs/>
                <w:sz w:val="28"/>
                <w:szCs w:val="28"/>
                <w:lang w:val="ru-RU"/>
              </w:rPr>
              <w:t xml:space="preserve">ОК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 xml:space="preserve">4. </w:t>
            </w:r>
            <w:r w:rsidRPr="00B73382">
              <w:rPr>
                <w:sz w:val="28"/>
                <w:szCs w:val="28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6079A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bCs/>
                <w:sz w:val="28"/>
                <w:szCs w:val="28"/>
                <w:lang w:val="ru-RU"/>
              </w:rPr>
              <w:t>применять нормы трудового права при взаимодействии с подчиненным персоналом;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E65AD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права и обязанности работников в сфере профессиональной деятельности</w:t>
            </w:r>
          </w:p>
        </w:tc>
      </w:tr>
      <w:tr w:rsidR="00EC1BF9" w:rsidRPr="00E33B97" w14:paraId="3B399DD1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14D91" w14:textId="4EC2D5BF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bCs/>
                <w:sz w:val="28"/>
                <w:szCs w:val="28"/>
                <w:lang w:val="ru-RU"/>
              </w:rPr>
              <w:t xml:space="preserve">ОК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>5</w:t>
            </w:r>
            <w:r w:rsidRPr="00B73382">
              <w:rPr>
                <w:sz w:val="28"/>
                <w:szCs w:val="28"/>
                <w:lang w:val="ru-RU"/>
              </w:rPr>
              <w:t>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9BBD3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 xml:space="preserve">оформлять документацию в соответствии с требованиями государственных стандартов и других нормативные документы, регулирующие правоотношения гостиничной </w:t>
            </w:r>
            <w:r w:rsidRPr="00B73382">
              <w:rPr>
                <w:sz w:val="28"/>
                <w:szCs w:val="28"/>
                <w:lang w:val="ru-RU"/>
              </w:rPr>
              <w:lastRenderedPageBreak/>
              <w:t>деятельности в Российской Федерации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742C7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lastRenderedPageBreak/>
              <w:t>общие требования к документационному обеспечению управления в индустрии гостеприимства</w:t>
            </w:r>
          </w:p>
        </w:tc>
      </w:tr>
      <w:tr w:rsidR="00EC1BF9" w:rsidRPr="00E33B97" w14:paraId="51BF3C7F" w14:textId="77777777">
        <w:trPr>
          <w:trHeight w:val="637"/>
        </w:trPr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2661" w14:textId="238EE47F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bCs/>
                <w:sz w:val="28"/>
                <w:szCs w:val="28"/>
                <w:lang w:val="ru-RU"/>
              </w:rPr>
              <w:lastRenderedPageBreak/>
              <w:t xml:space="preserve">ОК </w:t>
            </w:r>
            <w:r w:rsidR="008756A6">
              <w:rPr>
                <w:bCs/>
                <w:sz w:val="28"/>
                <w:szCs w:val="28"/>
                <w:lang w:val="ru-RU"/>
              </w:rPr>
              <w:t>0</w:t>
            </w:r>
            <w:r w:rsidRPr="00B73382">
              <w:rPr>
                <w:bCs/>
                <w:sz w:val="28"/>
                <w:szCs w:val="28"/>
                <w:lang w:val="ru-RU"/>
              </w:rPr>
              <w:t>9.</w:t>
            </w:r>
            <w:r w:rsidRPr="00B73382">
              <w:rPr>
                <w:sz w:val="28"/>
                <w:szCs w:val="28"/>
                <w:lang w:val="ru-RU"/>
              </w:rPr>
              <w:t xml:space="preserve"> Использовать информационные технологии в профессиональной деятельности.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52DB5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43C2" w14:textId="77777777" w:rsidR="00EC1BF9" w:rsidRPr="00B73382" w:rsidRDefault="00DB4A39">
            <w:pPr>
              <w:rPr>
                <w:bCs/>
                <w:sz w:val="28"/>
                <w:szCs w:val="28"/>
                <w:lang w:val="ru-RU"/>
              </w:rPr>
            </w:pPr>
            <w:r w:rsidRPr="00B73382">
              <w:rPr>
                <w:sz w:val="28"/>
                <w:szCs w:val="28"/>
                <w:lang w:val="ru-RU"/>
              </w:rPr>
              <w:t>стандарты, нормы и правила ведения документации</w:t>
            </w:r>
          </w:p>
        </w:tc>
      </w:tr>
    </w:tbl>
    <w:p w14:paraId="3080B7DE" w14:textId="77777777" w:rsidR="00EC1BF9" w:rsidRPr="00B73382" w:rsidRDefault="00DB4A39">
      <w:pPr>
        <w:rPr>
          <w:sz w:val="28"/>
          <w:szCs w:val="28"/>
          <w:lang w:val="ru-RU"/>
        </w:rPr>
      </w:pPr>
      <w:r w:rsidRPr="00B73382">
        <w:rPr>
          <w:sz w:val="28"/>
          <w:szCs w:val="28"/>
          <w:lang w:val="ru-RU"/>
        </w:rPr>
        <w:br w:type="page"/>
      </w:r>
    </w:p>
    <w:p w14:paraId="551A906C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14:paraId="772351BA" w14:textId="77777777" w:rsidR="00EC1BF9" w:rsidRPr="00DB4A39" w:rsidRDefault="00DB4A39">
      <w:pPr>
        <w:jc w:val="center"/>
        <w:rPr>
          <w:lang w:val="ru-RU"/>
        </w:rPr>
      </w:pPr>
      <w:r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21034C40" w14:textId="77777777" w:rsidR="00EC1BF9" w:rsidRDefault="00EC1BF9">
      <w:pPr>
        <w:rPr>
          <w:b/>
          <w:sz w:val="28"/>
          <w:szCs w:val="28"/>
          <w:lang w:val="ru-RU"/>
        </w:rPr>
      </w:pPr>
    </w:p>
    <w:tbl>
      <w:tblPr>
        <w:tblW w:w="9833" w:type="dxa"/>
        <w:jc w:val="center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355"/>
        <w:gridCol w:w="4478"/>
      </w:tblGrid>
      <w:tr w:rsidR="00EC1BF9" w14:paraId="07543A0D" w14:textId="77777777">
        <w:trPr>
          <w:trHeight w:val="286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0FA82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71D19" w14:textId="77777777" w:rsidR="00EC1BF9" w:rsidRDefault="00DB4A39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Объем часов</w:t>
            </w:r>
          </w:p>
        </w:tc>
      </w:tr>
      <w:tr w:rsidR="00EC1BF9" w14:paraId="60D32680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3C2C3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39BF7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EC1BF9" w14:paraId="3E4FCA07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8D930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30D45C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76</w:t>
            </w:r>
          </w:p>
        </w:tc>
      </w:tr>
      <w:tr w:rsidR="00EC1BF9" w14:paraId="31389FE2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64B15" w14:textId="77777777" w:rsidR="00EC1BF9" w:rsidRDefault="00DB4A39"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B249F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</w:tr>
      <w:tr w:rsidR="00EC1BF9" w14:paraId="2152585E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A7CD0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731DFC" w14:textId="77777777" w:rsidR="00EC1BF9" w:rsidRDefault="00DB4A39">
            <w:pPr>
              <w:jc w:val="center"/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</w:tr>
      <w:tr w:rsidR="00EC1BF9" w14:paraId="66C01EB5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4BF86" w14:textId="77777777" w:rsidR="00EC1BF9" w:rsidRDefault="00DB4A39">
            <w:r>
              <w:rPr>
                <w:color w:val="000000"/>
                <w:sz w:val="28"/>
                <w:szCs w:val="28"/>
                <w:lang w:val="ru-RU"/>
              </w:rPr>
              <w:t xml:space="preserve">практические занятия 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46C6C" w14:textId="77777777" w:rsidR="00EC1BF9" w:rsidRDefault="00221734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C1BF9" w14:paraId="47EE053B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6FDC9" w14:textId="77777777" w:rsidR="00EC1BF9" w:rsidRPr="00DB4A39" w:rsidRDefault="00DB4A39">
            <w:pPr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2307C6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19</w:t>
            </w:r>
          </w:p>
        </w:tc>
      </w:tr>
      <w:tr w:rsidR="00EC1BF9" w14:paraId="4D643839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B7B28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работа, включающая индивидуальный проект)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07564" w14:textId="77777777" w:rsidR="00EC1BF9" w:rsidRDefault="00221734">
            <w:pPr>
              <w:jc w:val="center"/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EC1BF9" w14:paraId="479023B3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DB3B5" w14:textId="77777777" w:rsidR="00EC1BF9" w:rsidRDefault="00DB4A39">
            <w:r>
              <w:rPr>
                <w:b/>
                <w:color w:val="000000"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73E7CB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EC1BF9" w14:paraId="0A4A7F91" w14:textId="77777777">
        <w:trPr>
          <w:trHeight w:val="260"/>
          <w:jc w:val="center"/>
        </w:trPr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65268" w14:textId="77777777" w:rsidR="00EC1BF9" w:rsidRPr="00DB4A39" w:rsidRDefault="00DB4A39">
            <w:pPr>
              <w:rPr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10844B75" w14:textId="77777777" w:rsidR="00EC1BF9" w:rsidRPr="00DB4A39" w:rsidRDefault="00DB4A39">
            <w:pPr>
              <w:rPr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- экзамен (дифференцированный зачет, зачет)</w:t>
            </w:r>
          </w:p>
        </w:tc>
        <w:tc>
          <w:tcPr>
            <w:tcW w:w="4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F7BBB" w14:textId="77777777" w:rsidR="00EC1BF9" w:rsidRDefault="00DB4A39">
            <w:pPr>
              <w:jc w:val="center"/>
            </w:pPr>
            <w:r>
              <w:rPr>
                <w:color w:val="000000"/>
                <w:sz w:val="28"/>
                <w:szCs w:val="28"/>
                <w:lang w:val="ru-RU"/>
              </w:rPr>
              <w:t>6</w:t>
            </w:r>
          </w:p>
        </w:tc>
      </w:tr>
    </w:tbl>
    <w:p w14:paraId="670C8DDA" w14:textId="77777777" w:rsidR="00EC1BF9" w:rsidRDefault="00EC1BF9">
      <w:pPr>
        <w:jc w:val="center"/>
        <w:rPr>
          <w:b/>
          <w:sz w:val="28"/>
          <w:szCs w:val="28"/>
          <w:lang w:val="ru-RU"/>
        </w:rPr>
      </w:pPr>
    </w:p>
    <w:p w14:paraId="67AADC87" w14:textId="77777777" w:rsidR="00EC1BF9" w:rsidRDefault="00EC1BF9">
      <w:pPr>
        <w:rPr>
          <w:b/>
          <w:szCs w:val="24"/>
        </w:rPr>
      </w:pPr>
    </w:p>
    <w:p w14:paraId="20DB1C4F" w14:textId="77777777" w:rsidR="00EC1BF9" w:rsidRDefault="00EC1BF9">
      <w:pPr>
        <w:rPr>
          <w:b/>
        </w:rPr>
        <w:sectPr w:rsidR="00EC1BF9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10D9C071" w14:textId="77777777" w:rsidR="00EC1BF9" w:rsidRDefault="00DB4A39">
      <w:pPr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2.2. Тематический план и содержание учебной дисциплины </w:t>
      </w:r>
    </w:p>
    <w:p w14:paraId="0CB87C4E" w14:textId="77777777" w:rsidR="00EC1BF9" w:rsidRDefault="00EC1BF9">
      <w:pPr>
        <w:rPr>
          <w:b/>
          <w:bCs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78"/>
        <w:gridCol w:w="8676"/>
        <w:gridCol w:w="1397"/>
        <w:gridCol w:w="2602"/>
      </w:tblGrid>
      <w:tr w:rsidR="00EC1BF9" w14:paraId="149637CE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7A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EDE4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65F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276D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Осваиваемые элементы компетенций</w:t>
            </w:r>
          </w:p>
        </w:tc>
      </w:tr>
      <w:tr w:rsidR="00EC1BF9" w14:paraId="47F17352" w14:textId="77777777">
        <w:trPr>
          <w:trHeight w:val="2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78C90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490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66DC7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5C23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C1BF9" w14:paraId="5F3DB696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1EB0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Введение</w:t>
            </w:r>
          </w:p>
          <w:p w14:paraId="3A01538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B3B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9C2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D7F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03CEE4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282D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15C19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Понятие правового и документационного обеспечения в сфере профессиональной деятельности.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128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FCBDF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9CD58C6" w14:textId="77777777">
        <w:trPr>
          <w:trHeight w:val="1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DB91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6487" w14:textId="77777777" w:rsidR="00EC1BF9" w:rsidRDefault="00DB4A39">
            <w:pPr>
              <w:rPr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Значение учебной дисциплины в профессиональной подготовке специалистов гостиничного бизнеса.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4647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EDF67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F668C3B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5D3678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1. Основы предпринимательского и гражданского права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3706A5" w14:textId="77777777" w:rsidR="00EC1BF9" w:rsidRDefault="00DB4A3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06E405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5927E541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62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1.1. Правовое регулирование предпринимательской деятельности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712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072B0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8B46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062442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CCD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A742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предпринимательской деятельности, ее признаки.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7FB8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41D5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EF7639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23E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33BB0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Понятие, предмет, принципы и источники российского гражданского права.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5BDB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A7E2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4542A8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57F1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85A68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Имущественные и связанные с ними личные неимущественные отношения.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1409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6CD05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A81F9B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7F7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32DE7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Гражданские правоотношения: понятие, виды, структура. Юридические факты в гражданских правоотношениях.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4C99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8091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59052B3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CBE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07A8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5. Действие законодательных актов и других нормативных документов, регулирующих предпринимательскую деятельность в РФ.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999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AFC5C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5E0888C7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91D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1.2. Юридические лица и индивидуальные предприниматели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C5C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AFD1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CC6E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344ABA4C" w14:textId="77777777">
        <w:trPr>
          <w:trHeight w:val="324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1ED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3B8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признаки юридического лица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89BE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2FD43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3E3D42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CFF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C5F8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Образование, реорганизация и прекращение деятельности юридических лиц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A3A6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F5243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7C1A2DE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4AF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BB4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 Отдельные виды юридических лиц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D3D1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D2CBD" w14:textId="77777777" w:rsidR="00EC1BF9" w:rsidRDefault="00DB4A39">
            <w:bookmarkStart w:id="1" w:name="__DdeLink__2485_1662170549"/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  <w:bookmarkEnd w:id="1"/>
          </w:p>
        </w:tc>
      </w:tr>
      <w:tr w:rsidR="00EC1BF9" w14:paraId="61ACE52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F7ED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A1A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4. Индивидуальные предприниматели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0547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4458D" w14:textId="77777777" w:rsidR="00EC1BF9" w:rsidRDefault="00DB4A39"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218D585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C21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4D5E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D48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46E3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6488F527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3E93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5A48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Практическая работ № 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учредительных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19C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A6ECA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2E6B95DC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1C03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Тема 1.3. Сделки, представительство, сроки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87E8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B2536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617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9645D8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0DB2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7D4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 Сделки: понятие, содержание, форма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D37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F816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B75A78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5E44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373E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 Представительство и доверенность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12A6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5471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3C35B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F1D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5366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Сроки осуществления и защиты гражданских прав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8FF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1FD6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7889B2A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8D88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73C8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166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9988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0135177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65A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2E9A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Практическая работ № 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A49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C645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3EBEA52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2E8C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825D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1D9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944BB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4231A4F9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C6AD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Тема 1.4. Обязательственное право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97D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E766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F1B27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7A8265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BD6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8BCD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 Общие положения об обязательствах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11BD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90A6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2516A7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CE7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85BF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Общие положение о договорах. Публичный договор и его роль в гостиничной 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E24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A06D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BD9ECB4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FEA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CEE5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Порядок заключения, изменения и расторжения договора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0622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1AD1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66C0CD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A625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BC99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4. Отдельные виды обязательств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0CCB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764B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28DEDBB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555A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587D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3854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DEFA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3C7770DE" w14:textId="77777777">
        <w:trPr>
          <w:trHeight w:val="838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FC85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63E55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Практическая работ № 3.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договоров, применяющихся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2415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C16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528D298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1CB3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Тема 1.5. Правовое регулирование гостеприимства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CE8C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AC2D4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1231F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5A623AC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E6AD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BBA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 Защита прав потребителей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F80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99EF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EA6C09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656D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287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 Международная гостиничная конвенция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ECB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FF80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27B4693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855A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A80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Общие требования к правилам предоставления услуг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EFC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16ECC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C3270E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4C6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FB1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4. Правовое регулирование рекламы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610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A5E1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1655DA1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D7F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6B8E2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F78A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EA7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3FDA27F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CE43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D25B1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Практическая работ № 4.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BEB37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76D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799642C0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BE1C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9DB4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Практическая работ № 5. Дискуссия «Влияние Международной гостиничной конвенции на развитие индустрии гостеприимства в России»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ECE2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72D6B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26D05CF9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8BBAA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2. Трудовое право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F83AE7E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CA0938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49F4A13B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75B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2.1. Правовое регулирование занятости и трудоустройства в Российской Федерации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4B8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BC1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42E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94E44DB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A391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F27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Трудовое право как отрасль права РФ: понятие, предмет. </w:t>
            </w:r>
            <w:r>
              <w:rPr>
                <w:bCs/>
                <w:color w:val="000000"/>
                <w:sz w:val="24"/>
                <w:szCs w:val="24"/>
              </w:rPr>
              <w:t>Трудовые правоотношения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2201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5F03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3A5A417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4403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D38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трудового законодательства разных уровней: федеральное, субъектов РФ и локальных нормативных актов.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FAF7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743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778B33B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E755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8F8F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Особенности трудовых отношений в сфере гостиничном бизнесе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7AC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967AE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5D6B93B1" w14:textId="77777777">
        <w:trPr>
          <w:trHeight w:val="55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B9B1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AAB3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Правовое положение Федеральной службы по труду и занятости, ее функции. </w:t>
            </w:r>
            <w:r>
              <w:rPr>
                <w:bCs/>
                <w:color w:val="000000"/>
                <w:sz w:val="24"/>
                <w:szCs w:val="24"/>
              </w:rPr>
              <w:t>Контроль за соблюдением законодательства о занятости и социальных гарантия.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096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D03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5C04C031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DDDD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Тема 2.2. Трудовой договор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7A9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ED104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543BE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52B1248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DEE6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57CF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Трудовой договор: понятие, стороны, содержание, сроки, форма. </w:t>
            </w:r>
            <w:r>
              <w:rPr>
                <w:bCs/>
                <w:color w:val="000000"/>
                <w:sz w:val="24"/>
                <w:szCs w:val="24"/>
              </w:rPr>
              <w:t>Отличия от гражданско-правового договора.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5915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9B3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2CA0665D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908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A4E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заключения трудового договора: возрастной ценз, гарантии, необходимые документы для работы в гостинице, испытательный срок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28F2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BC063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29B3903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3D3C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4D6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оснований прекращения трудового договора. Изменения трудового договора (переводы и перемещения)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2E11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1778A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43C841B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193A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B6F6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Трудовой договор и право социального обеспечения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793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F1E40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:rsidRPr="00E33B97" w14:paraId="2C92FCF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EA3E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20619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09D4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E55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56F7C18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4D7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E835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Практическая работ № 6.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трудового договора с сотрудником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81D8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0DF69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08DDDE79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E74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7D96" w14:textId="77777777" w:rsidR="00EC1BF9" w:rsidRDefault="00DB4A39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Практическая работ №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7.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1965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7AC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7C4E679A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C6CE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2.3. Рабочее время и время отдыха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7C1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72B3D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958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F759E0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74C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2F86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рабочего времени. Виды рабочего времени. Учет рабочего времени. Нормальная продолжительность рабочего времени.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3AA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953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2BE4552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599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C04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Определение понятия сокращенной продолжительности рабочего времени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B21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6388E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0B12561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3DAD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0296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3. Ненормированное рабочее время. Режим рабочего времени в гостиничной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индустрии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020A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1FCF6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74EFCCD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796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78EC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4. Понятие времени отдыха. Виды времени отдыха. </w:t>
            </w:r>
            <w:r>
              <w:rPr>
                <w:bCs/>
                <w:color w:val="000000"/>
                <w:sz w:val="24"/>
                <w:szCs w:val="24"/>
              </w:rPr>
              <w:t>Выходные дни. Отпуска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509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D129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:rsidRPr="00E33B97" w14:paraId="4864350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124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04AE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0627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E9EF0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0584FC04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3CB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FC153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Практическая работ № 8.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Решение ситуационных профессиональных задач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8514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5573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38B71E9E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4D3C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2.4. Заработная плата и ответственность за нарушение трудового законодательства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C9D0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20B4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7CA4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0B8F6E3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E68B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169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Оплата труда: основные понятия, гарантии, формы. Заработная плата: установление, системы, порядок выплаты, ограничение удержаний. </w:t>
            </w:r>
            <w:r>
              <w:rPr>
                <w:bCs/>
                <w:color w:val="000000"/>
                <w:sz w:val="24"/>
                <w:szCs w:val="24"/>
              </w:rPr>
              <w:t>Ответственность за задержку выплаты заработной платы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0895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39B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69C5B71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9DF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8A2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2. Изучение порядка исчисления средней заработной платы. </w:t>
            </w:r>
            <w:r>
              <w:rPr>
                <w:bCs/>
                <w:color w:val="000000"/>
                <w:sz w:val="24"/>
                <w:szCs w:val="24"/>
              </w:rPr>
              <w:t>Гарантийные и симулирующие выплаты.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466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56D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3EDC75EE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D06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366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Определение оплаты труда различных категорий работников, в особых условиях и при других отклонениях от нормальных условий труда.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089E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01CB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15690BE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F33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82D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Гарантии и компенсации работникам. Особенности материальной ответственности в гостиничной индустрии.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B57F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F9AC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:rsidRPr="00E33B97" w14:paraId="38AC0265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9B31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973D1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04C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BFBEA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5D21712F" w14:textId="77777777">
        <w:trPr>
          <w:trHeight w:val="562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4B3F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957A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Практическая работ № 9.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Разбор расчетных листков и расчет различных выплат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8355F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655E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01D5CAD5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FFEE17" w14:textId="77777777" w:rsidR="00EC1BF9" w:rsidRDefault="00DB4A39">
            <w:pPr>
              <w:tabs>
                <w:tab w:val="left" w:pos="2385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Раздел 3. Административное право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5DD64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1F2272D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68454AF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0CE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3.1. Административные правонарушения и административная ответственность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36E6A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F973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912D5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788BD03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1BF9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F49F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1. Административное право как отрасль и его источники 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465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C573F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AA7884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FE75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875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 Административные правонарушения: понятие, признаки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FDE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DA88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1B502F2A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3027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1D1A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Ответственность при оказании услуг по размещению и проживанию.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4E9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60F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4C7F2D1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17A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40C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Изучение понятия и видов административных взысканий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ab/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F2E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2143C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1831241C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1CFC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F760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1D0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C78B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7F855C1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0F2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921DD" w14:textId="77777777" w:rsidR="00EC1BF9" w:rsidRDefault="00DB4A3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Практическая работ № 10.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Написание жалобы на действия должностного лица. </w:t>
            </w:r>
            <w:r>
              <w:rPr>
                <w:color w:val="000000"/>
                <w:sz w:val="24"/>
                <w:szCs w:val="24"/>
              </w:rPr>
              <w:t>Написание иска о возмещении морального вреда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D4D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B609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2665576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BFDD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5B5D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E9ED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FDFB0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0B09D3C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5E23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Тема 3.2. Нормы защиты нарушенных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прав и судебный порядок разрешения административных споров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3C70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7EF41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4691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FEE239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DA45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DEB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Конституционные нормы защиты нарушенных прав.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E9A8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68235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09 </w:t>
            </w:r>
          </w:p>
        </w:tc>
      </w:tr>
      <w:tr w:rsidR="00EC1BF9" w14:paraId="3E9A59E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826E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95DF5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Правовые нормы защиты прав в соответствии с КоАП.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66B6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26E2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3CB34422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0C4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6C6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Защита прав и законных интересов гостиниц-юридических лиц и физических лиц.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0EA14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F27B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08913CD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9921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71A2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Определение судебного порядка разрешения споров по делам об административных правонарушениях.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25BA6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2CC38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14:paraId="6882833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C171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E9A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E70A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E0F6C" w14:textId="77777777" w:rsidR="00EC1BF9" w:rsidRDefault="00EC1BF9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EC1BF9" w14:paraId="3C572B44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1EFCA4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Раздел 4. Документационное обеспечение профессиональной деятельности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304A68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A3433C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1C22131F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9AB4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4.1. Делопроизводство и общие нормы оформления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2E4C7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F63A9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1B2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2F713F2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43F36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E83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 Документ и его функции.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3C0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EF105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4A4F94F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0C26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F310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Нормативно-методическая база документационного обеспечения управления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8AF3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8F84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58144EC0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1C128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130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3. Требования к составлению и оформлению деловых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35BF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242A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2572C2F9" w14:textId="77777777">
        <w:trPr>
          <w:trHeight w:val="43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E0062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160E9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Классификация и структура организационно-распорядительных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6BB0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31CC0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07D74590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A066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4.2. Основные виды управленческих документов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C500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6263C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5868A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66902523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4483A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CBA3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 Организационные документы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7FBA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D8AB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091A5D27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D9D8F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25BB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 Распорядительные документы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5D42D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98183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7D9F121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5D7C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405B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 Виды информационно-справочных документов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A28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C2BF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:rsidRPr="00E33B97" w14:paraId="7ABA07A1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6147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C284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1F03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A6D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33E868A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B72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432F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Практическая работ № 11.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Составления организационных и распорядительных документов гостиницы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C511E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CD16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42B7C2E9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3E08D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A7FA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0775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F5BF6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527FE043" w14:textId="77777777">
        <w:trPr>
          <w:trHeight w:val="20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369E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 4.3. Организация работы с документами</w:t>
            </w: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51A4C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EB9B6" w14:textId="77777777" w:rsidR="00EC1BF9" w:rsidRDefault="00DB4A3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76EBB" w14:textId="77777777" w:rsidR="00EC1BF9" w:rsidRDefault="00EC1BF9">
            <w:pPr>
              <w:rPr>
                <w:color w:val="000000"/>
                <w:sz w:val="24"/>
                <w:szCs w:val="24"/>
              </w:rPr>
            </w:pPr>
          </w:p>
        </w:tc>
      </w:tr>
      <w:tr w:rsidR="00EC1BF9" w14:paraId="4932DC3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B4C80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27C0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1. Понятие и принципы организации документооборота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F4DB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A4702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72A197E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6DE35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61E2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2. Порядок ведения документации в гостинице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2F1A5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D18EA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09 </w:t>
            </w:r>
          </w:p>
        </w:tc>
      </w:tr>
      <w:tr w:rsidR="00EC1BF9" w14:paraId="2EC2EB8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8363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3A38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3. Документы по трудовым отношениям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4343C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4BCFD" w14:textId="77777777" w:rsidR="00EC1BF9" w:rsidRDefault="00DB4A39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ОК 01-02 ОК 04-05 ОК 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09 </w:t>
            </w:r>
          </w:p>
        </w:tc>
      </w:tr>
      <w:tr w:rsidR="00EC1BF9" w14:paraId="43125968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3A8E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2E170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4. Деловая речь и ее грамматические особенности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386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133A" w14:textId="77777777" w:rsidR="00EC1BF9" w:rsidRDefault="00DB4A3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ОК 01-02 ОК 04-05 ОК 09 </w:t>
            </w:r>
          </w:p>
        </w:tc>
      </w:tr>
      <w:tr w:rsidR="00EC1BF9" w:rsidRPr="00E33B97" w14:paraId="1BD50F4F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D39B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BF91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Тематика практических занятий и лабораторных работ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0AD9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4F342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00157D6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057E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8AA9" w14:textId="77777777" w:rsidR="00EC1BF9" w:rsidRDefault="00DB4A39">
            <w:pPr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Практическая работ № 12.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Составление деловых документов в гостиничной сфере</w:t>
            </w: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811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31BFC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:rsidRPr="00E33B97" w14:paraId="13D09C86" w14:textId="77777777">
        <w:trPr>
          <w:trHeight w:val="20"/>
        </w:trPr>
        <w:tc>
          <w:tcPr>
            <w:tcW w:w="2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86647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8A2C9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DD32" w14:textId="77777777" w:rsidR="00EC1BF9" w:rsidRDefault="00EC1BF9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7C1BF" w14:textId="77777777" w:rsidR="00EC1BF9" w:rsidRDefault="00EC1BF9">
            <w:pPr>
              <w:rPr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EC1BF9" w14:paraId="3B16F50C" w14:textId="77777777">
        <w:trPr>
          <w:trHeight w:val="20"/>
        </w:trPr>
        <w:tc>
          <w:tcPr>
            <w:tcW w:w="1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175E1" w14:textId="77777777" w:rsidR="00EC1BF9" w:rsidRDefault="00DB4A3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113A" w14:textId="77777777" w:rsidR="00EC1BF9" w:rsidRPr="00221734" w:rsidRDefault="00221734">
            <w:pPr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86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CBC4" w14:textId="77777777" w:rsidR="00EC1BF9" w:rsidRDefault="00EC1BF9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AC394D6" w14:textId="77777777" w:rsidR="00EC1BF9" w:rsidRDefault="00EC1BF9">
      <w:pPr>
        <w:sectPr w:rsidR="00EC1BF9"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3C31E0E2" w14:textId="77777777" w:rsidR="00EC1BF9" w:rsidRDefault="00DB4A39">
      <w:pPr>
        <w:ind w:firstLine="6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221734">
        <w:rPr>
          <w:b/>
          <w:sz w:val="28"/>
          <w:szCs w:val="28"/>
        </w:rPr>
        <w:t>УСЛОВИЯ РЕАЛИЗАЦИИУЧЕБНОЙ ДИСЦИПЛИНЫ</w:t>
      </w:r>
    </w:p>
    <w:p w14:paraId="608D23C7" w14:textId="77777777" w:rsidR="00EC1BF9" w:rsidRDefault="00EC1BF9">
      <w:pPr>
        <w:ind w:firstLine="660"/>
        <w:jc w:val="center"/>
        <w:rPr>
          <w:b/>
          <w:bCs/>
          <w:sz w:val="28"/>
          <w:szCs w:val="28"/>
        </w:rPr>
      </w:pPr>
    </w:p>
    <w:p w14:paraId="21A275CB" w14:textId="77777777" w:rsidR="00EC1BF9" w:rsidRDefault="00DB4A39">
      <w:pPr>
        <w:ind w:firstLine="6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Материально-техническое обеспечение</w:t>
      </w:r>
    </w:p>
    <w:p w14:paraId="708DA0D2" w14:textId="77777777" w:rsidR="00EC1BF9" w:rsidRDefault="00DB4A39">
      <w:pPr>
        <w:ind w:firstLine="66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Реализация программы </w:t>
      </w:r>
      <w:r>
        <w:rPr>
          <w:sz w:val="28"/>
          <w:szCs w:val="28"/>
          <w:lang w:val="ru-RU"/>
        </w:rPr>
        <w:t>предполагает наличие учебного кабинета правовых знаний (или гуманитарных дисциплин).</w:t>
      </w:r>
    </w:p>
    <w:p w14:paraId="045F7B59" w14:textId="77777777" w:rsidR="00EC1BF9" w:rsidRDefault="00DB4A39">
      <w:pPr>
        <w:ind w:firstLine="66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Оборудование учебного кабинета и рабочих мест кабинета: </w:t>
      </w:r>
    </w:p>
    <w:p w14:paraId="5E0BBDE7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обучающихся;</w:t>
      </w:r>
    </w:p>
    <w:p w14:paraId="03812615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рабочее место преподавателя;</w:t>
      </w:r>
    </w:p>
    <w:p w14:paraId="0C9E9AF8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«Правовое обеспечение профессиональной деятельности»;</w:t>
      </w:r>
    </w:p>
    <w:p w14:paraId="3BABDD6F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рабочей тетради «Документационное обеспечение профессиональной деятельности»;</w:t>
      </w:r>
    </w:p>
    <w:p w14:paraId="4B5AADC9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справочно-методическая подборка и тематическая систематизация необходимой справочной литературы;</w:t>
      </w:r>
    </w:p>
    <w:p w14:paraId="70C9D647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Конституции РФ;</w:t>
      </w:r>
    </w:p>
    <w:p w14:paraId="0A2E4EF8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Трудового кодекса РФ;</w:t>
      </w:r>
    </w:p>
    <w:p w14:paraId="2D98263C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Гражданского кодекса РФ;</w:t>
      </w:r>
    </w:p>
    <w:p w14:paraId="40FF90BB" w14:textId="77777777" w:rsidR="00EC1BF9" w:rsidRDefault="00DB4A39">
      <w:pPr>
        <w:pStyle w:val="ae"/>
        <w:numPr>
          <w:ilvl w:val="0"/>
          <w:numId w:val="2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комплект текста Кодекса РФ об административных правонарушениях.</w:t>
      </w:r>
    </w:p>
    <w:p w14:paraId="276033F8" w14:textId="77777777" w:rsidR="00EC1BF9" w:rsidRDefault="00DB4A39">
      <w:pPr>
        <w:ind w:firstLine="660"/>
        <w:rPr>
          <w:bCs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обучения:</w:t>
      </w:r>
    </w:p>
    <w:p w14:paraId="30B6895C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компьютер;</w:t>
      </w:r>
    </w:p>
    <w:p w14:paraId="65C06736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мультимедиапроектор;</w:t>
      </w:r>
    </w:p>
    <w:p w14:paraId="214465D3" w14:textId="77777777" w:rsidR="00EC1BF9" w:rsidRDefault="00DB4A39">
      <w:pPr>
        <w:pStyle w:val="ae"/>
        <w:numPr>
          <w:ilvl w:val="0"/>
          <w:numId w:val="1"/>
        </w:numPr>
        <w:spacing w:before="0" w:after="0"/>
        <w:ind w:left="0" w:firstLine="66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телевизор.</w:t>
      </w:r>
    </w:p>
    <w:p w14:paraId="58031602" w14:textId="77777777" w:rsidR="00EC1BF9" w:rsidRDefault="00EC1BF9">
      <w:pPr>
        <w:ind w:firstLine="709"/>
        <w:rPr>
          <w:b/>
          <w:szCs w:val="24"/>
        </w:rPr>
      </w:pPr>
    </w:p>
    <w:p w14:paraId="09703A13" w14:textId="77777777" w:rsidR="00EC1BF9" w:rsidRDefault="00DB4A39">
      <w:pPr>
        <w:ind w:firstLine="709"/>
        <w:jc w:val="center"/>
      </w:pPr>
      <w:r>
        <w:rPr>
          <w:b/>
          <w:sz w:val="28"/>
          <w:szCs w:val="28"/>
        </w:rPr>
        <w:t>3.2. Информационное обеспечение обучения</w:t>
      </w:r>
    </w:p>
    <w:p w14:paraId="31709B3B" w14:textId="77777777" w:rsidR="00EC1BF9" w:rsidRDefault="00DB4A39">
      <w:pPr>
        <w:ind w:firstLine="709"/>
        <w:jc w:val="center"/>
      </w:pPr>
      <w:r>
        <w:rPr>
          <w:b/>
          <w:bCs/>
          <w:sz w:val="28"/>
          <w:szCs w:val="28"/>
        </w:rPr>
        <w:t>3.2.1 Основные источники (</w:t>
      </w:r>
      <w:r>
        <w:rPr>
          <w:b/>
          <w:bCs/>
          <w:sz w:val="28"/>
          <w:szCs w:val="28"/>
          <w:lang w:val="ru-RU"/>
        </w:rPr>
        <w:t>электронные ресурсы</w:t>
      </w:r>
      <w:r>
        <w:rPr>
          <w:b/>
          <w:bCs/>
          <w:sz w:val="28"/>
          <w:szCs w:val="28"/>
        </w:rPr>
        <w:t>)</w:t>
      </w:r>
    </w:p>
    <w:p w14:paraId="48000657" w14:textId="184CCF3F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1.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>
        <w:rPr>
          <w:sz w:val="28"/>
          <w:szCs w:val="28"/>
          <w:lang w:val="ru-RU" w:eastAsia="ru-RU"/>
        </w:rPr>
        <w:t xml:space="preserve"> : учебник / А.Г. Хабибулин, К.Р. Мурсалимов.- М.: ИД «ФОРУМ» : ИНФРА-М, 202</w:t>
      </w:r>
      <w:r w:rsidR="00775EA7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-333 с. - (Среднее профессиональное образование). - Режим доступа: </w:t>
      </w:r>
      <w:r>
        <w:rPr>
          <w:sz w:val="28"/>
          <w:szCs w:val="28"/>
          <w:lang w:eastAsia="ru-RU"/>
        </w:rPr>
        <w:t>http</w:t>
      </w:r>
      <w:r>
        <w:rPr>
          <w:sz w:val="28"/>
          <w:szCs w:val="28"/>
          <w:lang w:val="ru-RU" w:eastAsia="ru-RU"/>
        </w:rPr>
        <w:t>://</w:t>
      </w:r>
      <w:r>
        <w:rPr>
          <w:sz w:val="28"/>
          <w:szCs w:val="28"/>
          <w:lang w:eastAsia="ru-RU"/>
        </w:rPr>
        <w:t>znanium</w:t>
      </w:r>
      <w:r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eastAsia="ru-RU"/>
        </w:rPr>
        <w:t>com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catalog</w:t>
      </w:r>
      <w:r>
        <w:rPr>
          <w:sz w:val="28"/>
          <w:szCs w:val="28"/>
          <w:lang w:val="ru-RU" w:eastAsia="ru-RU"/>
        </w:rPr>
        <w:t>/</w:t>
      </w:r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/1003313</w:t>
      </w:r>
    </w:p>
    <w:p w14:paraId="440024A0" w14:textId="77B8E445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2.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>Правовое обеспечение профессиональной деятельности</w:t>
      </w:r>
      <w:r>
        <w:rPr>
          <w:sz w:val="28"/>
          <w:szCs w:val="28"/>
          <w:lang w:val="ru-RU" w:eastAsia="ru-RU"/>
        </w:rPr>
        <w:t>: учебник</w:t>
      </w:r>
      <w:r>
        <w:rPr>
          <w:sz w:val="28"/>
          <w:szCs w:val="28"/>
          <w:lang w:eastAsia="ru-RU"/>
        </w:rPr>
        <w:t> </w:t>
      </w:r>
      <w:r>
        <w:rPr>
          <w:sz w:val="28"/>
          <w:szCs w:val="28"/>
          <w:lang w:val="ru-RU" w:eastAsia="ru-RU"/>
        </w:rPr>
        <w:t>/ М.А. Гуреева. -М.: ИД ФОРУМ: ИНФРА-М, 202</w:t>
      </w:r>
      <w:r w:rsidR="00775EA7">
        <w:rPr>
          <w:sz w:val="28"/>
          <w:szCs w:val="28"/>
          <w:lang w:val="ru-RU" w:eastAsia="ru-RU"/>
        </w:rPr>
        <w:t>5</w:t>
      </w:r>
      <w:r>
        <w:rPr>
          <w:sz w:val="28"/>
          <w:szCs w:val="28"/>
          <w:lang w:val="ru-RU" w:eastAsia="ru-RU"/>
        </w:rPr>
        <w:t xml:space="preserve">. -239 с. -(Среднее профессиональное образование). - Режим доступа: </w:t>
      </w:r>
      <w:hyperlink r:id="rId10">
        <w:r>
          <w:rPr>
            <w:rStyle w:val="-"/>
            <w:sz w:val="28"/>
            <w:szCs w:val="28"/>
          </w:rPr>
          <w:t>http</w:t>
        </w:r>
        <w:r>
          <w:rPr>
            <w:rStyle w:val="-"/>
            <w:sz w:val="28"/>
            <w:szCs w:val="28"/>
            <w:lang w:val="ru-RU"/>
          </w:rPr>
          <w:t>://</w:t>
        </w:r>
        <w:r>
          <w:rPr>
            <w:rStyle w:val="-"/>
            <w:sz w:val="28"/>
            <w:szCs w:val="28"/>
          </w:rPr>
          <w:t>znanium</w:t>
        </w:r>
        <w:r>
          <w:rPr>
            <w:rStyle w:val="-"/>
            <w:sz w:val="28"/>
            <w:szCs w:val="28"/>
            <w:lang w:val="ru-RU"/>
          </w:rPr>
          <w:t>.</w:t>
        </w:r>
        <w:r>
          <w:rPr>
            <w:rStyle w:val="-"/>
            <w:sz w:val="28"/>
            <w:szCs w:val="28"/>
          </w:rPr>
          <w:t>com</w:t>
        </w:r>
        <w:r>
          <w:rPr>
            <w:rStyle w:val="-"/>
            <w:sz w:val="28"/>
            <w:szCs w:val="28"/>
            <w:lang w:val="ru-RU"/>
          </w:rPr>
          <w:t xml:space="preserve">/ </w:t>
        </w:r>
        <w:r>
          <w:rPr>
            <w:rStyle w:val="-"/>
            <w:sz w:val="28"/>
            <w:szCs w:val="28"/>
          </w:rPr>
          <w:t>catalog</w:t>
        </w:r>
        <w:r>
          <w:rPr>
            <w:rStyle w:val="-"/>
            <w:sz w:val="28"/>
            <w:szCs w:val="28"/>
            <w:lang w:val="ru-RU"/>
          </w:rPr>
          <w:t>/</w:t>
        </w:r>
      </w:hyperlink>
      <w:r>
        <w:rPr>
          <w:sz w:val="28"/>
          <w:szCs w:val="28"/>
          <w:lang w:eastAsia="ru-RU"/>
        </w:rPr>
        <w:t>product</w:t>
      </w:r>
      <w:r>
        <w:rPr>
          <w:sz w:val="28"/>
          <w:szCs w:val="28"/>
          <w:lang w:val="ru-RU" w:eastAsia="ru-RU"/>
        </w:rPr>
        <w:t>/1001516</w:t>
      </w:r>
    </w:p>
    <w:p w14:paraId="5489F2FA" w14:textId="05682E56" w:rsidR="00EC1BF9" w:rsidRPr="00DB4A39" w:rsidRDefault="00DB4A39">
      <w:pPr>
        <w:ind w:firstLine="709"/>
        <w:jc w:val="both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3.</w:t>
      </w:r>
      <w:r>
        <w:rPr>
          <w:b/>
          <w:bCs/>
          <w:sz w:val="28"/>
          <w:szCs w:val="28"/>
          <w:lang w:val="ru-RU" w:eastAsia="ru-RU"/>
        </w:rPr>
        <w:t xml:space="preserve"> </w:t>
      </w:r>
      <w:r>
        <w:rPr>
          <w:color w:val="000000"/>
          <w:sz w:val="28"/>
          <w:szCs w:val="28"/>
          <w:lang w:val="ru-RU"/>
        </w:rPr>
        <w:t>Правовое обеспечение профессиональной деятельности: учебник / А.И. Тыщенко. — 4-е изд. — М. : РИОР : ИНФРА-М, 202</w:t>
      </w:r>
      <w:r w:rsidR="00775EA7">
        <w:rPr>
          <w:color w:val="000000"/>
          <w:sz w:val="28"/>
          <w:szCs w:val="28"/>
          <w:lang w:val="ru-RU"/>
        </w:rPr>
        <w:t>5</w:t>
      </w:r>
      <w:r>
        <w:rPr>
          <w:color w:val="000000"/>
          <w:sz w:val="28"/>
          <w:szCs w:val="28"/>
          <w:lang w:val="ru-RU"/>
        </w:rPr>
        <w:t xml:space="preserve">. — 221 с. — (Среднее профессиональное образование). —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doi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org</w:t>
      </w:r>
      <w:r>
        <w:rPr>
          <w:color w:val="000000"/>
          <w:sz w:val="28"/>
          <w:szCs w:val="28"/>
          <w:lang w:val="ru-RU"/>
        </w:rPr>
        <w:t xml:space="preserve">/10.12737/24252. - Режим доступа: </w:t>
      </w:r>
      <w:r>
        <w:rPr>
          <w:color w:val="000000"/>
          <w:sz w:val="28"/>
          <w:szCs w:val="28"/>
        </w:rPr>
        <w:t>http</w:t>
      </w:r>
      <w:r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znanium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com</w:t>
      </w:r>
      <w:r>
        <w:rPr>
          <w:color w:val="000000"/>
          <w:sz w:val="28"/>
          <w:szCs w:val="28"/>
          <w:lang w:val="ru-RU"/>
        </w:rPr>
        <w:t>/</w:t>
      </w:r>
      <w:r>
        <w:rPr>
          <w:color w:val="000000"/>
          <w:sz w:val="28"/>
          <w:szCs w:val="28"/>
        </w:rPr>
        <w:t>go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php</w:t>
      </w:r>
      <w:r>
        <w:rPr>
          <w:color w:val="000000"/>
          <w:sz w:val="28"/>
          <w:szCs w:val="28"/>
          <w:lang w:val="ru-RU"/>
        </w:rPr>
        <w:t>?</w:t>
      </w:r>
      <w:r>
        <w:rPr>
          <w:color w:val="000000"/>
          <w:sz w:val="28"/>
          <w:szCs w:val="28"/>
        </w:rPr>
        <w:t>id</w:t>
      </w:r>
      <w:r>
        <w:rPr>
          <w:color w:val="000000"/>
          <w:sz w:val="28"/>
          <w:szCs w:val="28"/>
          <w:lang w:val="ru-RU"/>
        </w:rPr>
        <w:t>=792069</w:t>
      </w:r>
    </w:p>
    <w:p w14:paraId="4B3B4D64" w14:textId="77777777" w:rsidR="00EC1BF9" w:rsidRDefault="00EC1BF9">
      <w:pPr>
        <w:ind w:firstLine="709"/>
        <w:jc w:val="center"/>
        <w:rPr>
          <w:b/>
          <w:bCs/>
          <w:sz w:val="28"/>
          <w:szCs w:val="28"/>
          <w:lang w:val="ru-RU"/>
        </w:rPr>
      </w:pPr>
    </w:p>
    <w:p w14:paraId="3D14D6BC" w14:textId="77777777" w:rsidR="00EC1BF9" w:rsidRPr="00DB4A39" w:rsidRDefault="00DB4A39">
      <w:pPr>
        <w:ind w:firstLine="709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3.2.2. Законодательные и нормативные акты</w:t>
      </w:r>
    </w:p>
    <w:p w14:paraId="637EC93B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1. ФЗ «О защите прав юридических лиц и индивидуальных предпринимателей при осуществлении государственного контроля (надзора) и муниципального контроля» № 294-ФЗ от 26.12.2008 // СЗ РФ от 29.12.2008. № 52 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 6249.</w:t>
      </w:r>
    </w:p>
    <w:p w14:paraId="11FABB98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 xml:space="preserve">2. Трудовой Кодекс Российской Федерации от 30.12.2001 </w:t>
      </w:r>
      <w:r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  <w:lang w:val="ru-RU"/>
        </w:rPr>
        <w:t xml:space="preserve"> 197-ФЗ // СЗ РФ.2002. № 1(Часть 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>).- Ст.1.</w:t>
      </w:r>
    </w:p>
    <w:p w14:paraId="5AFB83EB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 xml:space="preserve">3. Постановление Правительства РФ от 09.10.2015 г. №1085 «Об утверждении правил предоставления гостиничных услуг в Российской Федерации» // СЗ РФ, 19.10.2015 г., № 42, ст. 57896. </w:t>
      </w:r>
    </w:p>
    <w:p w14:paraId="7E00B612" w14:textId="77777777" w:rsidR="00EC1BF9" w:rsidRPr="00DB4A39" w:rsidRDefault="00DB4A39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4. Конституция Российской Федерации: Принята всенародным голосованием 12 декабря 1993 г. // Российская газета от 25 декабря 1993 г. № 237.</w:t>
      </w:r>
    </w:p>
    <w:p w14:paraId="7C55B95C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5. Закон РФ «О защите прав потребителей» от 07.02.1992 г. № 2300-</w:t>
      </w:r>
      <w:r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  <w:lang w:val="ru-RU"/>
        </w:rPr>
        <w:t xml:space="preserve"> // «Ведомости СНД и ВС РФ», 09.04.1992, №15, ст. 766, Российская газета от 07.04.1992 г.</w:t>
      </w:r>
    </w:p>
    <w:p w14:paraId="7FB5031E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6. Гражданский процессуальный кодекс Российской Федерации от 14.11.2002 №138-ФЗ // Российская газета. - №220. - 20.11.2002, СЗ РФ. 2002. № 46. - Ст.4532.</w:t>
      </w:r>
    </w:p>
    <w:p w14:paraId="5E458A1C" w14:textId="77777777" w:rsidR="00EC1BF9" w:rsidRPr="00DB4A39" w:rsidRDefault="00DB4A39">
      <w:pPr>
        <w:ind w:firstLine="709"/>
        <w:rPr>
          <w:lang w:val="ru-RU"/>
        </w:rPr>
      </w:pPr>
      <w:r>
        <w:rPr>
          <w:color w:val="000000"/>
          <w:sz w:val="28"/>
          <w:szCs w:val="28"/>
          <w:lang w:val="ru-RU"/>
        </w:rPr>
        <w:t>7. Гражданский кодекс Российской Федерации. Часть 2 от 26 января 1996г. № 14-ФЗ // Собрание законодательства РФ. - 1996. - № 5. - ст. 410</w:t>
      </w:r>
    </w:p>
    <w:p w14:paraId="2CD049E3" w14:textId="77777777" w:rsidR="00EC1BF9" w:rsidRDefault="00DB4A39">
      <w:pPr>
        <w:ind w:firstLine="709"/>
      </w:pPr>
      <w:r>
        <w:rPr>
          <w:color w:val="000000"/>
          <w:sz w:val="28"/>
          <w:szCs w:val="28"/>
          <w:lang w:val="ru-RU"/>
        </w:rPr>
        <w:t xml:space="preserve">8. Гражданский кодекс Российской Федерации. Часть 1 от 30 ноября 1994г. № 51-ФЗ </w:t>
      </w:r>
      <w:bookmarkStart w:id="2" w:name="_GoBack1"/>
      <w:bookmarkEnd w:id="2"/>
      <w:r>
        <w:rPr>
          <w:color w:val="000000"/>
          <w:sz w:val="28"/>
          <w:szCs w:val="28"/>
          <w:lang w:val="ru-RU"/>
        </w:rPr>
        <w:t>// Собрание законодательства Российской Федерации. 1994. - №32. – Ст. 3301.</w:t>
      </w:r>
    </w:p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9348"/>
      </w:tblGrid>
      <w:tr w:rsidR="00EC1BF9" w:rsidRPr="00E33B97" w14:paraId="5DEE2540" w14:textId="77777777">
        <w:tc>
          <w:tcPr>
            <w:tcW w:w="9354" w:type="dxa"/>
            <w:gridSpan w:val="2"/>
            <w:shd w:val="clear" w:color="auto" w:fill="auto"/>
          </w:tcPr>
          <w:tbl>
            <w:tblPr>
              <w:tblW w:w="9355" w:type="dxa"/>
              <w:tblInd w:w="80" w:type="dxa"/>
              <w:tblCellMar>
                <w:top w:w="20" w:type="dxa"/>
                <w:left w:w="40" w:type="dxa"/>
                <w:bottom w:w="2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EC1BF9" w14:paraId="58CFC38E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4DAF4AA7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E33B97" w14:paraId="12C9842E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358E0517" w14:textId="77777777" w:rsidR="00EC1BF9" w:rsidRDefault="00DB4A39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3.2.3. Дополнительная учебная литература</w:t>
                  </w:r>
                </w:p>
                <w:p w14:paraId="2466096A" w14:textId="692F7D35" w:rsidR="00EC1BF9" w:rsidRDefault="00DB4A3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4. БАСАКОВ МИХАИЛ ИВАНОВИЧ. Документационное обеспечение управления (с основами архивоведения): учебное пособие для учреждений СПО и НПО / БАСАКОВ МИХАИЛ ИВАНОВИЧ. - М.: КноРус, 20</w:t>
                  </w:r>
                  <w:r w:rsidR="00775EA7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. - 216с. : ил. - (Начальное и среднее профессиональное образование). - Библиогр.:с.210-211. - </w:t>
                  </w:r>
                  <w:r>
                    <w:rPr>
                      <w:color w:val="000000"/>
                      <w:sz w:val="28"/>
                      <w:szCs w:val="28"/>
                    </w:rPr>
                    <w:t>ISBN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978-5-406-04715-6.</w:t>
                  </w:r>
                </w:p>
                <w:p w14:paraId="7983FAFA" w14:textId="77777777" w:rsidR="00EC1BF9" w:rsidRDefault="00EC1BF9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7402FFF" w14:textId="77777777" w:rsidR="00EC1BF9" w:rsidRDefault="00DB4A39">
                  <w:pPr>
                    <w:ind w:firstLine="709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3.2.4. Периодические издания</w:t>
                  </w:r>
                </w:p>
                <w:p w14:paraId="547E281F" w14:textId="77777777" w:rsidR="00EC1BF9" w:rsidRDefault="00DB4A39">
                  <w:pPr>
                    <w:ind w:firstLine="709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Журналы:</w:t>
                  </w:r>
                </w:p>
                <w:p w14:paraId="06D608FA" w14:textId="77777777" w:rsidR="00EC1BF9" w:rsidRDefault="00DB4A39">
                  <w:pPr>
                    <w:ind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Туризм: право и экономика;</w:t>
                  </w:r>
                </w:p>
                <w:p w14:paraId="5C231EE2" w14:textId="77777777" w:rsidR="00EC1BF9" w:rsidRDefault="00EC1BF9">
                  <w:pPr>
                    <w:ind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4A64A98E" w14:textId="77777777" w:rsidR="00EC1BF9" w:rsidRDefault="00EC1BF9">
                  <w:pPr>
                    <w:ind w:firstLine="709"/>
                    <w:jc w:val="both"/>
                    <w:rPr>
                      <w:lang w:val="ru-RU"/>
                    </w:rPr>
                  </w:pPr>
                </w:p>
              </w:tc>
            </w:tr>
            <w:tr w:rsidR="00EC1BF9" w:rsidRPr="00E33B97" w14:paraId="04EC3443" w14:textId="77777777">
              <w:trPr>
                <w:trHeight w:val="319"/>
              </w:trPr>
              <w:tc>
                <w:tcPr>
                  <w:tcW w:w="9355" w:type="dxa"/>
                  <w:shd w:val="clear" w:color="auto" w:fill="auto"/>
                </w:tcPr>
                <w:p w14:paraId="57E09926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3.2.5 Современные профессиональные базы данных и </w:t>
                  </w:r>
                </w:p>
                <w:p w14:paraId="5E6028BC" w14:textId="77777777" w:rsidR="00EC1BF9" w:rsidRDefault="00DB4A3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2A079DA6" w14:textId="77777777" w:rsidR="00EC1BF9" w:rsidRDefault="00EC1BF9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0137AB9F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система: «Гарант»: http: //www.internet.garant.ru/</w:t>
                  </w:r>
                </w:p>
                <w:p w14:paraId="4FBF9CB9" w14:textId="77777777" w:rsidR="00EC1BF9" w:rsidRDefault="00DB4A39">
                  <w:pPr>
                    <w:tabs>
                      <w:tab w:val="left" w:pos="629"/>
                      <w:tab w:val="left" w:pos="943"/>
                    </w:tabs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- Справочно-правовая система «Консультант Плюс»: http: //www.consultant.ru</w:t>
                  </w:r>
                </w:p>
              </w:tc>
            </w:tr>
          </w:tbl>
          <w:p w14:paraId="749D9F1E" w14:textId="77777777" w:rsidR="00EC1BF9" w:rsidRDefault="00EC1BF9">
            <w:pPr>
              <w:rPr>
                <w:lang w:val="ru-RU"/>
              </w:rPr>
            </w:pPr>
          </w:p>
        </w:tc>
      </w:tr>
      <w:tr w:rsidR="00EC1BF9" w14:paraId="467C5A60" w14:textId="77777777">
        <w:tc>
          <w:tcPr>
            <w:tcW w:w="4" w:type="dxa"/>
            <w:shd w:val="clear" w:color="auto" w:fill="auto"/>
          </w:tcPr>
          <w:p w14:paraId="1418030F" w14:textId="77777777" w:rsidR="00EC1BF9" w:rsidRDefault="00EC1BF9">
            <w:pPr>
              <w:pStyle w:val="EmptyLayoutCell"/>
              <w:rPr>
                <w:lang w:val="ru-RU"/>
              </w:rPr>
            </w:pPr>
          </w:p>
        </w:tc>
        <w:tc>
          <w:tcPr>
            <w:tcW w:w="9350" w:type="dxa"/>
            <w:shd w:val="clear" w:color="auto" w:fill="auto"/>
          </w:tcPr>
          <w:tbl>
            <w:tblPr>
              <w:tblW w:w="9349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349"/>
            </w:tblGrid>
            <w:tr w:rsidR="00EC1BF9" w:rsidRPr="00E33B97" w14:paraId="69AF0BD2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83A251F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Библиотека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atiso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C1BF9" w:rsidRPr="00E33B97" w14:paraId="7EA02EB3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7B657757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Делопроизводство, документооборот и документирование. Документы и оформление документов: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working</w:t>
                  </w:r>
                  <w:r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papers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C1BF9" w:rsidRPr="00E33B97" w14:paraId="62C460BB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622C9105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C1BF9" w:rsidRPr="00E33B97" w14:paraId="312A00BB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22BFBFB3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Образцы деловых документов: электронный сборник: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dogovor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helpery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C1BF9" w:rsidRPr="00E33B97" w14:paraId="26A45A44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336AE372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C1BF9" w:rsidRPr="00E33B97" w14:paraId="2FE3A467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0A27B1FB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pravo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gov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C1BF9" w:rsidRPr="00E33B97" w14:paraId="2DC955BA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4B26E26D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Федерального агентства по техническому регулированию и метрологии (РОСТСТАНДАРТ):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gost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C1BF9" w:rsidRPr="00E33B97" w14:paraId="03C2BBE2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1FEA8A27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надзору в сфере защиты прав потребителей и благополучия человека: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rospotrebnadzor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EC1BF9" w:rsidRPr="00E33B97" w14:paraId="233F4BA7" w14:textId="77777777">
              <w:trPr>
                <w:trHeight w:val="60"/>
              </w:trPr>
              <w:tc>
                <w:tcPr>
                  <w:tcW w:w="9349" w:type="dxa"/>
                  <w:shd w:val="clear" w:color="auto" w:fill="auto"/>
                </w:tcPr>
                <w:p w14:paraId="60AE8C0A" w14:textId="77777777" w:rsidR="00EC1BF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C1BF9" w14:paraId="15DD6DC8" w14:textId="77777777">
              <w:trPr>
                <w:trHeight w:val="279"/>
              </w:trPr>
              <w:tc>
                <w:tcPr>
                  <w:tcW w:w="9349" w:type="dxa"/>
                  <w:shd w:val="clear" w:color="auto" w:fill="auto"/>
                </w:tcPr>
                <w:p w14:paraId="4E460E59" w14:textId="77777777" w:rsidR="00EC1BF9" w:rsidRPr="00DB4A39" w:rsidRDefault="00DB4A3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- Юридическая Россия: </w:t>
                  </w:r>
                  <w:hyperlink r:id="rId11">
                    <w:r>
                      <w:rPr>
                        <w:rStyle w:val="-"/>
                        <w:sz w:val="28"/>
                      </w:rPr>
                      <w:t>www</w:t>
                    </w:r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r>
                      <w:rPr>
                        <w:rStyle w:val="-"/>
                        <w:sz w:val="28"/>
                      </w:rPr>
                      <w:t>law</w:t>
                    </w:r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r>
                      <w:rPr>
                        <w:rStyle w:val="-"/>
                        <w:sz w:val="28"/>
                      </w:rPr>
                      <w:t>edu</w:t>
                    </w:r>
                    <w:r>
                      <w:rPr>
                        <w:rStyle w:val="-"/>
                        <w:sz w:val="28"/>
                        <w:lang w:val="ru-RU"/>
                      </w:rPr>
                      <w:t>.</w:t>
                    </w:r>
                    <w:r>
                      <w:rPr>
                        <w:rStyle w:val="-"/>
                        <w:sz w:val="28"/>
                      </w:rPr>
                      <w:t>ru</w:t>
                    </w:r>
                  </w:hyperlink>
                </w:p>
                <w:p w14:paraId="70A14D83" w14:textId="77777777" w:rsidR="00EC1BF9" w:rsidRDefault="00EC1BF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7278AFB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3.2.6 Перечень лицензионного программного обеспечения </w:t>
                  </w:r>
                </w:p>
                <w:p w14:paraId="430BAAB5" w14:textId="77777777" w:rsidR="00EC1BF9" w:rsidRDefault="00DB4A39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31A0AE68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 Windows</w:t>
                  </w:r>
                </w:p>
                <w:p w14:paraId="7C4F9EA6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Microsoft Word</w:t>
                  </w:r>
                </w:p>
                <w:p w14:paraId="15864277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Microsoft Office 365</w:t>
                  </w:r>
                </w:p>
                <w:p w14:paraId="5AB081F5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Microsoft Power Point, </w:t>
                  </w:r>
                </w:p>
                <w:p w14:paraId="40766CB8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A35AB15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Консультант Плюс</w:t>
                  </w:r>
                </w:p>
                <w:p w14:paraId="17F10F1C" w14:textId="77777777" w:rsidR="00EC1BF9" w:rsidRDefault="00DB4A39">
                  <w:pPr>
                    <w:numPr>
                      <w:ilvl w:val="0"/>
                      <w:numId w:val="6"/>
                    </w:numPr>
                    <w:tabs>
                      <w:tab w:val="left" w:pos="961"/>
                    </w:tabs>
                    <w:ind w:left="0" w:firstLine="709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Гарант</w:t>
                  </w:r>
                </w:p>
              </w:tc>
            </w:tr>
          </w:tbl>
          <w:p w14:paraId="6AC94581" w14:textId="77777777" w:rsidR="00EC1BF9" w:rsidRDefault="00EC1BF9">
            <w:pPr>
              <w:rPr>
                <w:lang w:val="ru-RU"/>
              </w:rPr>
            </w:pPr>
          </w:p>
        </w:tc>
      </w:tr>
    </w:tbl>
    <w:p w14:paraId="2BA40019" w14:textId="77777777" w:rsidR="00EC1BF9" w:rsidRDefault="00EC1BF9">
      <w:pPr>
        <w:pStyle w:val="ae"/>
        <w:spacing w:before="0" w:after="0"/>
        <w:rPr>
          <w:rFonts w:ascii="Times New Roman" w:hAnsi="Times New Roman"/>
          <w:bCs/>
        </w:rPr>
      </w:pPr>
    </w:p>
    <w:p w14:paraId="4DA49626" w14:textId="77777777" w:rsidR="00EC1BF9" w:rsidRDefault="00DB4A39">
      <w:pPr>
        <w:pStyle w:val="ae"/>
        <w:spacing w:before="0" w:after="0"/>
        <w:ind w:left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</w:t>
      </w:r>
      <w:r w:rsidRPr="00221734">
        <w:rPr>
          <w:rFonts w:ascii="Times New Roman" w:hAnsi="Times New Roman"/>
          <w:b/>
          <w:sz w:val="28"/>
          <w:szCs w:val="28"/>
        </w:rPr>
        <w:t>КОНТРОЛЬ И ОЦЕНКА РЕЗУЛЬТАТОВ ОСВОЕНИЯ УЧЕБНОЙ ДИСЦИПЛИНЫ</w:t>
      </w:r>
    </w:p>
    <w:p w14:paraId="3E210C31" w14:textId="77777777" w:rsidR="00EC1BF9" w:rsidRDefault="00EC1BF9">
      <w:pPr>
        <w:pStyle w:val="ae"/>
        <w:spacing w:before="0" w:after="0"/>
        <w:ind w:left="0"/>
        <w:contextualSpacing/>
        <w:rPr>
          <w:rFonts w:ascii="Times New Roman" w:hAnsi="Times New Roman"/>
          <w:b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16"/>
        <w:gridCol w:w="4770"/>
        <w:gridCol w:w="2285"/>
      </w:tblGrid>
      <w:tr w:rsidR="00EC1BF9" w14:paraId="04AB2BF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8C38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00B6" w14:textId="77777777" w:rsidR="00EC1BF9" w:rsidRDefault="00DB4A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FAB7" w14:textId="77777777" w:rsidR="00EC1BF9" w:rsidRDefault="00DB4A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EC1BF9" w14:paraId="75F4E29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F1A7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6E7B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B4438" w14:textId="77777777" w:rsidR="00EC1BF9" w:rsidRDefault="00DB4A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EC1BF9" w14:paraId="4CCE5DAB" w14:textId="77777777"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E1A5" w14:textId="77777777" w:rsidR="00EC1BF9" w:rsidRDefault="00DB4A3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Умения:</w:t>
            </w:r>
          </w:p>
        </w:tc>
      </w:tr>
      <w:tr w:rsidR="00EC1BF9" w:rsidRPr="00E33B97" w14:paraId="44323A92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C4416" w14:textId="77777777" w:rsidR="00EC1BF9" w:rsidRDefault="00DB4A3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C71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316EF26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08556D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5054921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Устный индивидуальный и фронтальный </w:t>
            </w:r>
            <w:r>
              <w:rPr>
                <w:sz w:val="24"/>
                <w:szCs w:val="24"/>
                <w:lang w:val="ru-RU"/>
              </w:rPr>
              <w:lastRenderedPageBreak/>
              <w:t>опрос.</w:t>
            </w:r>
          </w:p>
          <w:p w14:paraId="5774865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2C52B49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7BE6B76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5D17E81A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7930121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E33B97" w14:paraId="3FB0906E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BA9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нормы трудового права при взаимодействии с подчиненным персоналом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C44F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для:</w:t>
            </w:r>
          </w:p>
          <w:p w14:paraId="601E9936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работы в коллективе и команде;</w:t>
            </w:r>
          </w:p>
          <w:p w14:paraId="10E89286" w14:textId="77777777" w:rsidR="00EC1BF9" w:rsidRDefault="00DB4A39">
            <w:pPr>
              <w:pStyle w:val="ae"/>
              <w:numPr>
                <w:ilvl w:val="0"/>
                <w:numId w:val="4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для контроля текущей деятельность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9EA5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14:paraId="2085735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1B0F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правовые нормы в профессиональной 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EC7E1" w14:textId="77777777" w:rsidR="00EC1BF9" w:rsidRDefault="00DB4A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правовые нормы при:</w:t>
            </w:r>
          </w:p>
          <w:p w14:paraId="5B16B59D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выборе способа решения задач профессиональной деятельности, применительно к различным контекстам;</w:t>
            </w:r>
          </w:p>
          <w:p w14:paraId="11422EB1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персонала;</w:t>
            </w:r>
          </w:p>
          <w:p w14:paraId="3305E9EF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организации собственного профессионального развития и </w:t>
            </w:r>
            <w:r>
              <w:rPr>
                <w:rFonts w:ascii="Times New Roman" w:hAnsi="Times New Roman"/>
                <w:szCs w:val="24"/>
              </w:rPr>
              <w:lastRenderedPageBreak/>
              <w:t>самообразования, а также обучения подчиненного персонала;</w:t>
            </w:r>
          </w:p>
          <w:p w14:paraId="04EC410E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при осуществлении повседневной профессиональной деятельности;</w:t>
            </w:r>
          </w:p>
          <w:p w14:paraId="768877A5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содействии сохранению окружающей среды, ресурсосбережению, эффективно действовать в чрезвычайных ситуациях;</w:t>
            </w:r>
          </w:p>
          <w:p w14:paraId="6C62F2AB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планировании предпринимательской деятельности;</w:t>
            </w:r>
          </w:p>
          <w:p w14:paraId="2B048288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планировании потребности службы приема и размещения в материальных ресурсах и персонале;</w:t>
            </w:r>
          </w:p>
          <w:p w14:paraId="67107159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 службы приема и размещения в соответствии с текущими планами и стандартами гостиницы;</w:t>
            </w:r>
          </w:p>
          <w:p w14:paraId="7CD94A48" w14:textId="77777777" w:rsidR="00EC1BF9" w:rsidRDefault="00DB4A39">
            <w:pPr>
              <w:pStyle w:val="ae"/>
              <w:numPr>
                <w:ilvl w:val="0"/>
                <w:numId w:val="5"/>
              </w:numPr>
              <w:spacing w:before="0" w:after="0"/>
              <w:ind w:left="0" w:firstLine="3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 деятельности сотрудников.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39C06" w14:textId="77777777" w:rsidR="00EC1BF9" w:rsidRDefault="00EC1BF9">
            <w:pPr>
              <w:rPr>
                <w:sz w:val="24"/>
                <w:szCs w:val="24"/>
              </w:rPr>
            </w:pPr>
          </w:p>
        </w:tc>
      </w:tr>
      <w:tr w:rsidR="00EC1BF9" w:rsidRPr="00E33B97" w14:paraId="792933DE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80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организовывать оформление гостиничной документации, составление, учет и хранение отчетных данных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5971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оформление гостиничной документации, составление, учет и хранение отчетных данных:</w:t>
            </w:r>
          </w:p>
          <w:p w14:paraId="3C81F392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 планировании потребностей различных служб </w:t>
            </w:r>
            <w:r>
              <w:rPr>
                <w:rFonts w:ascii="Times New Roman" w:hAnsi="Times New Roman"/>
                <w:bCs/>
                <w:szCs w:val="24"/>
              </w:rPr>
              <w:t>в материальных ресурсах и персонале</w:t>
            </w:r>
          </w:p>
          <w:p w14:paraId="6069F3F1" w14:textId="77777777" w:rsidR="00EC1BF9" w:rsidRDefault="00DB4A39">
            <w:pPr>
              <w:pStyle w:val="ae"/>
              <w:numPr>
                <w:ilvl w:val="0"/>
                <w:numId w:val="3"/>
              </w:numPr>
              <w:spacing w:before="0" w:after="0"/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 использованием информационно-коммуникационных технологий, в т.ч.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3E77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6FF1804F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C748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оформлять документацию в соответствии с требованиями государственных стандартов и </w:t>
            </w:r>
            <w:r>
              <w:rPr>
                <w:b/>
                <w:sz w:val="24"/>
                <w:szCs w:val="24"/>
                <w:lang w:val="ru-RU"/>
              </w:rPr>
              <w:t>других нормативные документы</w:t>
            </w:r>
            <w:r>
              <w:rPr>
                <w:sz w:val="24"/>
                <w:szCs w:val="24"/>
                <w:lang w:val="ru-RU"/>
              </w:rPr>
              <w:t>, регулирующие правоотношения гостиничной деятельности в Российской Федерации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4E3E7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  <w:p w14:paraId="468811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23E6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1ED45734" w14:textId="77777777" w:rsidR="00EC1BF9" w:rsidRDefault="00DB4A39">
      <w:pPr>
        <w:rPr>
          <w:lang w:val="ru-RU"/>
        </w:rPr>
      </w:pPr>
      <w:r w:rsidRPr="00DB4A39">
        <w:rPr>
          <w:lang w:val="ru-RU"/>
        </w:rPr>
        <w:br w:type="page"/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5"/>
        <w:gridCol w:w="4771"/>
        <w:gridCol w:w="2285"/>
      </w:tblGrid>
      <w:tr w:rsidR="00EC1BF9" w:rsidRPr="00E33B97" w14:paraId="05EA2E50" w14:textId="77777777">
        <w:tc>
          <w:tcPr>
            <w:tcW w:w="7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22D26" w14:textId="77777777" w:rsidR="00EC1BF9" w:rsidRDefault="00DB4A39">
            <w:pPr>
              <w:pageBreakBefor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DAAD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внеаудиторной самостоятельной работы.</w:t>
            </w:r>
          </w:p>
          <w:p w14:paraId="441410D0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Наблюдение за выполнением практических заданий и экспертная оценка выполнения практических работ.</w:t>
            </w:r>
          </w:p>
          <w:p w14:paraId="50D5DFF7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выполнения индивидуальных практических заданий.</w:t>
            </w:r>
          </w:p>
          <w:p w14:paraId="37FDEFD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Устный индивидуальный и фронтальный опрос.</w:t>
            </w:r>
          </w:p>
          <w:p w14:paraId="23E7785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Письменная работа в форме тестирования, эссе, индивидуальных заданий.</w:t>
            </w:r>
          </w:p>
          <w:p w14:paraId="02000B3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Накопительная оценка.</w:t>
            </w:r>
          </w:p>
          <w:p w14:paraId="56BA97D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заданий по рабочей тетради.</w:t>
            </w:r>
          </w:p>
          <w:p w14:paraId="4F5F032C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докладов, рефератов, творческих заданий.</w:t>
            </w:r>
          </w:p>
          <w:p w14:paraId="0B097C17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Экспертная оценка решения ситуационных задач.</w:t>
            </w:r>
          </w:p>
        </w:tc>
      </w:tr>
      <w:tr w:rsidR="00EC1BF9" w:rsidRPr="00E33B97" w14:paraId="7CC71A76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F7022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законодательные акты и другие нормативные документы, регулирующие правоотношения гостиничной деятельности в Российской Федерации;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D7D3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выборе способа решения задач профессиональной деятельности, применительно к различным контекстам.</w:t>
            </w:r>
          </w:p>
          <w:p w14:paraId="5E3AE33B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в повседневной профессиональной деятельности.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2654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314B2401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18AD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права потребителей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28FC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приема и размещения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5A3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6ADA6DF5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0D4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специфика </w:t>
            </w:r>
            <w:r>
              <w:rPr>
                <w:sz w:val="24"/>
                <w:szCs w:val="24"/>
                <w:lang w:val="ru-RU"/>
              </w:rPr>
              <w:t>договорных отношений с гостями отеля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6C7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бронирования и продаж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5BFC4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625726A3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533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нормативно-правовое регулирование организации хранения личных вещей и миграционного учета в гостинице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9CDD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планировании потребности службы приема и размещения в материальных ресурсах и персонале.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A12FB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03E459F7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140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правовое регулирование партнерских отношений в гостиничном бизнесе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4D9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поиске, анализе и интерпретации информации из широкого набора источников, необходимой для эффективного выполнения профессиональных задач и развития собственной профессиональной деятельности и деятельности подчиненного персонала.</w:t>
            </w:r>
          </w:p>
          <w:p w14:paraId="408AA06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планирования предпринимательской деятельности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83209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3067BDDB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C124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характеристика</w:t>
            </w:r>
            <w:r>
              <w:rPr>
                <w:sz w:val="24"/>
                <w:szCs w:val="24"/>
                <w:lang w:val="ru-RU"/>
              </w:rPr>
              <w:t xml:space="preserve"> основной нормативной документации, регулирующей взаимоотношения гостиниц и потребителей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F47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при организации деятельности сотрудников службы питания в соответствии с текущими планами и стандартами гостиницы.</w:t>
            </w:r>
          </w:p>
          <w:p w14:paraId="55EFC4A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Применяет правовые нормы при организации деятельности сотрудников </w:t>
            </w:r>
            <w:r>
              <w:rPr>
                <w:bCs/>
                <w:sz w:val="24"/>
                <w:szCs w:val="24"/>
                <w:lang w:val="ru-RU"/>
              </w:rPr>
              <w:t>службы обслуживания и эксплуатации номерного фонда в соответствии с текущими планами и стандартами гостиницы.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7410F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6FE230B5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B597F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права и обязанности работников в сфере профессиональной </w:t>
            </w:r>
            <w:r>
              <w:rPr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15E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Применяет правовые нормы для организации собственного профессионального развития и </w:t>
            </w:r>
            <w:r>
              <w:rPr>
                <w:sz w:val="24"/>
                <w:szCs w:val="24"/>
                <w:lang w:val="ru-RU"/>
              </w:rPr>
              <w:lastRenderedPageBreak/>
              <w:t>самообразования, а также обучения подчиненного персонала</w:t>
            </w:r>
          </w:p>
          <w:p w14:paraId="52B73F86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для работы в коллективе и команде</w:t>
            </w:r>
          </w:p>
          <w:p w14:paraId="5B0CDF6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правовые нормы для содействия сохранению окружающей среды, ресурсосбережению, эффективно действовать в чрезвычайных ситуациях</w:t>
            </w:r>
          </w:p>
          <w:p w14:paraId="17E2751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Применяет нормы трудового права в ходе контроля текущей деятельность сотрудников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1C51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14795F18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828B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роль и значении делопроизводства в системе управления гостиницей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F2D4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Использует документацию при организации собственной профессиональной деятельности и деятельности подчиненного персонала на государственном и иностранном языках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76ACF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1761AE6C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1D1AC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стандарты, нормы и правила ведения документации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5E91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оформление гостиничной документации, составление, учет и хранение отчетных данных с использованием информационно-коммуникационных технологий, в т.ч. специализированных программных продуктов для решения профессиональных задач и личностного развития.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CB86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386B2317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1770" w14:textId="77777777" w:rsidR="00EC1BF9" w:rsidRDefault="00DB4A39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систему документооборота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8F1FE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питания в материальных ресурсах и персонале</w:t>
            </w:r>
          </w:p>
          <w:p w14:paraId="02D849A3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Организует оформления гостиничной документации, составление, учет и хранение отчетных данных при планировании потребности службы </w:t>
            </w:r>
            <w:r>
              <w:rPr>
                <w:bCs/>
                <w:sz w:val="24"/>
                <w:szCs w:val="24"/>
                <w:lang w:val="ru-RU"/>
              </w:rPr>
              <w:t>бронирования и продаж в материальных ресурсах и персонале</w:t>
            </w:r>
          </w:p>
          <w:p w14:paraId="3E8D93B5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Организует оформления гостиничной документации, составление, учет и хранение отчетных данных при планировании потребности службы обслуживания и эксплуатации номерного фонда в материальных ресурсах и персонале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6803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  <w:tr w:rsidR="00EC1BF9" w:rsidRPr="00E33B97" w14:paraId="0EAB3336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E07B2" w14:textId="77777777" w:rsidR="00EC1BF9" w:rsidRDefault="00DB4A39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общие требования к документационному обеспечению управления в индустрии гостеприимства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9DF13" w14:textId="77777777" w:rsidR="00EC1BF9" w:rsidRDefault="00DB4A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Оформляет документацию в соответствии с нормативно-правовыми актами при осуществлении устной и письменной коммуникации на государственном языке с учетом особенностей и различий социального и культурного контекста</w:t>
            </w:r>
          </w:p>
        </w:tc>
        <w:tc>
          <w:tcPr>
            <w:tcW w:w="2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CA92" w14:textId="77777777" w:rsidR="00EC1BF9" w:rsidRDefault="00EC1BF9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58D84EF2" w14:textId="77777777" w:rsidR="00EC1BF9" w:rsidRPr="00DB4A39" w:rsidRDefault="00EC1BF9">
      <w:pPr>
        <w:rPr>
          <w:lang w:val="ru-RU"/>
        </w:rPr>
      </w:pPr>
    </w:p>
    <w:sectPr w:rsidR="00EC1BF9" w:rsidRPr="00DB4A3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3A51"/>
    <w:multiLevelType w:val="multilevel"/>
    <w:tmpl w:val="FAC4E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81815C5"/>
    <w:multiLevelType w:val="multilevel"/>
    <w:tmpl w:val="BA9436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73E317A"/>
    <w:multiLevelType w:val="multilevel"/>
    <w:tmpl w:val="9D52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9D33D08"/>
    <w:multiLevelType w:val="multilevel"/>
    <w:tmpl w:val="2228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BAB41F8"/>
    <w:multiLevelType w:val="multilevel"/>
    <w:tmpl w:val="31026EC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41010FD6"/>
    <w:multiLevelType w:val="multilevel"/>
    <w:tmpl w:val="76447212"/>
    <w:lvl w:ilvl="0">
      <w:start w:val="1"/>
      <w:numFmt w:val="bullet"/>
      <w:lvlText w:val="-"/>
      <w:lvlJc w:val="left"/>
      <w:pPr>
        <w:ind w:left="502" w:hanging="360"/>
      </w:pPr>
      <w:rPr>
        <w:rFonts w:ascii="Courier New" w:hAnsi="Courier New" w:cs="Courier New" w:hint="default"/>
        <w:sz w:val="28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6">
    <w:nsid w:val="56135123"/>
    <w:multiLevelType w:val="multilevel"/>
    <w:tmpl w:val="FB404A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5BF74EC"/>
    <w:multiLevelType w:val="multilevel"/>
    <w:tmpl w:val="AF26B2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F9"/>
    <w:rsid w:val="00077F7F"/>
    <w:rsid w:val="00095DB1"/>
    <w:rsid w:val="00221734"/>
    <w:rsid w:val="004C2C22"/>
    <w:rsid w:val="00533F5A"/>
    <w:rsid w:val="005F1565"/>
    <w:rsid w:val="006728DD"/>
    <w:rsid w:val="00775EA7"/>
    <w:rsid w:val="008756A6"/>
    <w:rsid w:val="00AD1F41"/>
    <w:rsid w:val="00AE1B26"/>
    <w:rsid w:val="00B73382"/>
    <w:rsid w:val="00C91D44"/>
    <w:rsid w:val="00DB4A39"/>
    <w:rsid w:val="00E33B97"/>
    <w:rsid w:val="00EC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68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0B"/>
    <w:rPr>
      <w:rFonts w:ascii="Times New Roman" w:eastAsia="Times New Roman" w:hAnsi="Times New Roman" w:cs="Times New Roman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B7A0B"/>
    <w:rPr>
      <w:rFonts w:ascii="Tahoma" w:eastAsia="Times New Roman" w:hAnsi="Tahoma" w:cs="Tahoma"/>
      <w:sz w:val="16"/>
      <w:szCs w:val="16"/>
      <w:lang w:val="en-US"/>
    </w:rPr>
  </w:style>
  <w:style w:type="character" w:customStyle="1" w:styleId="a4">
    <w:name w:val="Текст сноски Знак"/>
    <w:basedOn w:val="a0"/>
    <w:uiPriority w:val="99"/>
    <w:qFormat/>
    <w:rsid w:val="001C660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5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1C660F"/>
    <w:rPr>
      <w:rFonts w:cs="Times New Roman"/>
      <w:vertAlign w:val="superscript"/>
    </w:rPr>
  </w:style>
  <w:style w:type="character" w:styleId="a6">
    <w:name w:val="Emphasis"/>
    <w:basedOn w:val="a0"/>
    <w:uiPriority w:val="99"/>
    <w:qFormat/>
    <w:rsid w:val="001C660F"/>
    <w:rPr>
      <w:rFonts w:cs="Times New Roman"/>
      <w:i/>
    </w:rPr>
  </w:style>
  <w:style w:type="character" w:customStyle="1" w:styleId="a7">
    <w:name w:val="Абзац списка Знак"/>
    <w:uiPriority w:val="99"/>
    <w:qFormat/>
    <w:locked/>
    <w:rsid w:val="001C660F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unhideWhenUsed/>
    <w:rsid w:val="005A5E77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Times New Roman"/>
      <w:b/>
      <w:sz w:val="28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  <w:lang w:val="ru-RU"/>
    </w:rPr>
  </w:style>
  <w:style w:type="character" w:customStyle="1" w:styleId="ListLabel69">
    <w:name w:val="ListLabel 69"/>
    <w:qFormat/>
    <w:rPr>
      <w:sz w:val="28"/>
    </w:rPr>
  </w:style>
  <w:style w:type="character" w:customStyle="1" w:styleId="ListLabel70">
    <w:name w:val="ListLabel 70"/>
    <w:qFormat/>
    <w:rPr>
      <w:sz w:val="28"/>
      <w:lang w:val="ru-RU"/>
    </w:rPr>
  </w:style>
  <w:style w:type="character" w:customStyle="1" w:styleId="ListLabel71">
    <w:name w:val="ListLabel 71"/>
    <w:qFormat/>
    <w:rPr>
      <w:rFonts w:ascii="Times New Roman" w:hAnsi="Times New Roman" w:cs="Symbol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imes New Roman" w:hAnsi="Times New Roman" w:cs="Symbol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imes New Roman" w:hAnsi="Times New Roman"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imes New Roman" w:hAnsi="Times New Roman"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ascii="Times New Roman" w:hAnsi="Times New Roman"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Courier New"/>
      <w:sz w:val="28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Times New Roman"/>
      <w:b/>
      <w:sz w:val="28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sz w:val="28"/>
      <w:szCs w:val="28"/>
    </w:rPr>
  </w:style>
  <w:style w:type="character" w:customStyle="1" w:styleId="ListLabel135">
    <w:name w:val="ListLabel 135"/>
    <w:qFormat/>
    <w:rPr>
      <w:sz w:val="28"/>
      <w:szCs w:val="28"/>
      <w:lang w:val="ru-RU"/>
    </w:rPr>
  </w:style>
  <w:style w:type="character" w:customStyle="1" w:styleId="ListLabel136">
    <w:name w:val="ListLabel 136"/>
    <w:qFormat/>
    <w:rPr>
      <w:sz w:val="28"/>
    </w:rPr>
  </w:style>
  <w:style w:type="character" w:customStyle="1" w:styleId="ListLabel137">
    <w:name w:val="ListLabel 137"/>
    <w:qFormat/>
    <w:rPr>
      <w:sz w:val="28"/>
      <w:lang w:val="ru-RU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Balloon Text"/>
    <w:basedOn w:val="a"/>
    <w:uiPriority w:val="99"/>
    <w:semiHidden/>
    <w:unhideWhenUsed/>
    <w:qFormat/>
    <w:rsid w:val="00CB7A0B"/>
    <w:rPr>
      <w:rFonts w:ascii="Tahoma" w:hAnsi="Tahoma" w:cs="Tahoma"/>
      <w:sz w:val="16"/>
      <w:szCs w:val="16"/>
    </w:rPr>
  </w:style>
  <w:style w:type="paragraph" w:styleId="ad">
    <w:name w:val="footnote text"/>
    <w:basedOn w:val="a"/>
    <w:uiPriority w:val="99"/>
    <w:rsid w:val="001C660F"/>
    <w:pPr>
      <w:jc w:val="both"/>
    </w:pPr>
    <w:rPr>
      <w:lang w:eastAsia="ru-RU"/>
    </w:rPr>
  </w:style>
  <w:style w:type="paragraph" w:styleId="ae">
    <w:name w:val="List Paragraph"/>
    <w:basedOn w:val="a"/>
    <w:uiPriority w:val="99"/>
    <w:qFormat/>
    <w:rsid w:val="001C660F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paragraph" w:customStyle="1" w:styleId="ConsPlusNormal">
    <w:name w:val="ConsPlusNormal"/>
    <w:uiPriority w:val="99"/>
    <w:qFormat/>
    <w:rsid w:val="001C660F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EmptyLayoutCell">
    <w:name w:val="EmptyLayoutCell"/>
    <w:basedOn w:val="a"/>
    <w:qFormat/>
    <w:rsid w:val="005143A7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7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aw.edu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znanium.com/%20catalog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A52B4-96C2-4528-ACF0-B0B7618D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3799</Words>
  <Characters>21659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dc:description/>
  <cp:lastModifiedBy>Петрикевич Наталья Юрьевна</cp:lastModifiedBy>
  <cp:revision>28</cp:revision>
  <dcterms:created xsi:type="dcterms:W3CDTF">2019-11-28T02:13:00Z</dcterms:created>
  <dcterms:modified xsi:type="dcterms:W3CDTF">2025-11-19T09:13:00Z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SibUPK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